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1E7D" w14:textId="7B997FDB" w:rsidR="000011FB" w:rsidRPr="00B56820" w:rsidRDefault="00E3692F" w:rsidP="000011FB">
      <w:pPr>
        <w:pStyle w:val="a3"/>
        <w:tabs>
          <w:tab w:val="left" w:pos="8280"/>
        </w:tabs>
        <w:spacing w:line="280" w:lineRule="exact"/>
        <w:rPr>
          <w:rFonts w:cs="Arial"/>
          <w:color w:val="FF0000"/>
          <w:sz w:val="24"/>
          <w:szCs w:val="24"/>
          <w:lang w:val="en-US"/>
        </w:rPr>
      </w:pPr>
      <w:r w:rsidRPr="00E3692F">
        <w:rPr>
          <w:rFonts w:cs="Arial"/>
          <w:color w:val="000000"/>
          <w:sz w:val="24"/>
          <w:szCs w:val="24"/>
          <w:lang w:val="en-US"/>
        </w:rPr>
        <w:t>3GPP TSG-RAN WG4 Meeting #</w:t>
      </w:r>
      <w:r w:rsidR="006C69F3" w:rsidRPr="00E3692F">
        <w:rPr>
          <w:rFonts w:cs="Arial"/>
          <w:color w:val="000000"/>
          <w:sz w:val="24"/>
          <w:szCs w:val="24"/>
          <w:lang w:val="en-US"/>
        </w:rPr>
        <w:t>10</w:t>
      </w:r>
      <w:r w:rsidR="008D057A">
        <w:rPr>
          <w:rFonts w:cs="Arial"/>
          <w:color w:val="000000"/>
          <w:sz w:val="24"/>
          <w:szCs w:val="24"/>
          <w:lang w:val="en-US"/>
        </w:rPr>
        <w:t xml:space="preserve">9  </w:t>
      </w:r>
      <w:r w:rsidR="006C69F3" w:rsidRPr="0063304F">
        <w:rPr>
          <w:rFonts w:cs="Arial"/>
          <w:color w:val="000000"/>
          <w:sz w:val="24"/>
          <w:szCs w:val="24"/>
          <w:lang w:val="en-US"/>
        </w:rPr>
        <w:t xml:space="preserve">        </w:t>
      </w:r>
      <w:r w:rsidR="006C69F3">
        <w:rPr>
          <w:rFonts w:cs="Arial"/>
          <w:color w:val="000000"/>
          <w:sz w:val="24"/>
          <w:szCs w:val="24"/>
          <w:lang w:val="en-US"/>
        </w:rPr>
        <w:t xml:space="preserve"> </w:t>
      </w:r>
      <w:r w:rsidR="006C69F3" w:rsidRPr="0063304F">
        <w:rPr>
          <w:rFonts w:cs="Arial"/>
          <w:color w:val="000000"/>
          <w:sz w:val="24"/>
          <w:szCs w:val="24"/>
          <w:lang w:val="en-US"/>
        </w:rPr>
        <w:t xml:space="preserve">              </w:t>
      </w:r>
      <w:r w:rsidR="0087797B">
        <w:rPr>
          <w:rFonts w:cs="Arial"/>
          <w:color w:val="000000"/>
          <w:sz w:val="24"/>
          <w:szCs w:val="24"/>
          <w:lang w:val="en-US"/>
        </w:rPr>
        <w:t xml:space="preserve"> </w:t>
      </w:r>
      <w:r w:rsidR="006C69F3" w:rsidRPr="0063304F">
        <w:rPr>
          <w:rFonts w:cs="Arial"/>
          <w:color w:val="000000"/>
          <w:sz w:val="24"/>
          <w:szCs w:val="24"/>
          <w:lang w:val="en-US"/>
        </w:rPr>
        <w:t xml:space="preserve"> </w:t>
      </w:r>
      <w:r w:rsidR="006C69F3" w:rsidRPr="00F550BC">
        <w:rPr>
          <w:rFonts w:ascii="新細明體" w:eastAsia="新細明體" w:hAnsi="新細明體" w:cs="Arial" w:hint="eastAsia"/>
          <w:color w:val="000000"/>
          <w:sz w:val="24"/>
          <w:szCs w:val="24"/>
          <w:lang w:val="en-US" w:eastAsia="zh-TW"/>
        </w:rPr>
        <w:t xml:space="preserve"> </w:t>
      </w:r>
      <w:r w:rsidR="006C69F3">
        <w:rPr>
          <w:rFonts w:ascii="新細明體" w:eastAsia="新細明體" w:hAnsi="新細明體" w:cs="Arial"/>
          <w:color w:val="000000"/>
          <w:sz w:val="24"/>
          <w:szCs w:val="24"/>
          <w:lang w:val="en-US" w:eastAsia="zh-TW"/>
        </w:rPr>
        <w:t xml:space="preserve"> </w:t>
      </w:r>
      <w:r w:rsidR="006C69F3" w:rsidRPr="0063304F">
        <w:rPr>
          <w:rFonts w:cs="Arial" w:hint="eastAsia"/>
          <w:color w:val="000000"/>
          <w:sz w:val="24"/>
          <w:szCs w:val="24"/>
          <w:lang w:val="en-US"/>
        </w:rPr>
        <w:t xml:space="preserve"> </w:t>
      </w:r>
      <w:r w:rsidR="006C69F3" w:rsidRPr="005954E3">
        <w:rPr>
          <w:rFonts w:ascii="新細明體" w:eastAsia="新細明體" w:hAnsi="新細明體" w:cs="Arial" w:hint="eastAsia"/>
          <w:color w:val="000000"/>
          <w:sz w:val="24"/>
          <w:szCs w:val="24"/>
          <w:lang w:val="en-US" w:eastAsia="zh-TW"/>
        </w:rPr>
        <w:t xml:space="preserve">  </w:t>
      </w:r>
      <w:r w:rsidR="00515106">
        <w:rPr>
          <w:rFonts w:ascii="新細明體" w:eastAsia="新細明體" w:hAnsi="新細明體" w:cs="Arial"/>
          <w:color w:val="000000"/>
          <w:sz w:val="24"/>
          <w:szCs w:val="24"/>
          <w:lang w:val="en-US" w:eastAsia="zh-TW"/>
        </w:rPr>
        <w:t xml:space="preserve"> </w:t>
      </w:r>
      <w:r w:rsidR="006C69F3" w:rsidRPr="005954E3">
        <w:rPr>
          <w:rFonts w:ascii="新細明體" w:eastAsia="新細明體" w:hAnsi="新細明體" w:cs="Arial" w:hint="eastAsia"/>
          <w:color w:val="000000"/>
          <w:sz w:val="24"/>
          <w:szCs w:val="24"/>
          <w:lang w:val="en-US" w:eastAsia="zh-TW"/>
        </w:rPr>
        <w:t xml:space="preserve">  </w:t>
      </w:r>
      <w:r w:rsidR="00224F85" w:rsidRPr="00224F85">
        <w:rPr>
          <w:rFonts w:cs="Arial"/>
          <w:color w:val="000000"/>
          <w:sz w:val="24"/>
          <w:szCs w:val="24"/>
          <w:lang w:val="en-US"/>
        </w:rPr>
        <w:t>R4-2319015</w:t>
      </w:r>
    </w:p>
    <w:p w14:paraId="5075FC9A" w14:textId="0CDAF8C6" w:rsidR="000C6DF3" w:rsidRDefault="0023419B" w:rsidP="008A3175">
      <w:pPr>
        <w:tabs>
          <w:tab w:val="left" w:pos="1985"/>
        </w:tabs>
        <w:jc w:val="both"/>
        <w:rPr>
          <w:rFonts w:ascii="Arial" w:eastAsia="SimSun" w:hAnsi="Arial" w:cs="Arial"/>
          <w:b/>
          <w:color w:val="000000"/>
          <w:lang w:eastAsia="zh-CN"/>
        </w:rPr>
      </w:pPr>
      <w:r w:rsidRPr="0023419B">
        <w:rPr>
          <w:rFonts w:ascii="Arial" w:eastAsia="SimSun" w:hAnsi="Arial" w:cs="Arial"/>
          <w:b/>
          <w:color w:val="000000"/>
          <w:lang w:eastAsia="zh-CN"/>
        </w:rPr>
        <w:t>Chicago, USA, November 13 – November 17, 2023</w:t>
      </w:r>
    </w:p>
    <w:p w14:paraId="47867382" w14:textId="77777777" w:rsidR="0023419B" w:rsidRPr="0023419B" w:rsidRDefault="0023419B"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64551114"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r w:rsidR="00B51AE6">
        <w:rPr>
          <w:rFonts w:ascii="Arial" w:hAnsi="Arial" w:cs="Arial"/>
          <w:color w:val="000000"/>
        </w:rPr>
        <w:t>Discussion</w:t>
      </w:r>
      <w:r w:rsidR="00901355">
        <w:rPr>
          <w:rFonts w:ascii="Arial" w:hAnsi="Arial" w:cs="Arial"/>
          <w:color w:val="000000"/>
        </w:rPr>
        <w:t xml:space="preserve"> on</w:t>
      </w:r>
      <w:r w:rsidR="00681556" w:rsidRPr="00D51892">
        <w:rPr>
          <w:rFonts w:ascii="Arial" w:hAnsi="Arial" w:cs="Arial"/>
          <w:color w:val="000000"/>
        </w:rPr>
        <w:t xml:space="preserve"> FR2-</w:t>
      </w:r>
      <w:r w:rsidR="0068157B" w:rsidRPr="00D51892">
        <w:rPr>
          <w:rFonts w:ascii="Arial" w:hAnsi="Arial" w:cs="Arial"/>
          <w:color w:val="000000"/>
        </w:rPr>
        <w:t>1</w:t>
      </w:r>
      <w:r w:rsidR="00681556" w:rsidRPr="00D51892">
        <w:rPr>
          <w:rFonts w:ascii="Arial" w:hAnsi="Arial" w:cs="Arial"/>
          <w:color w:val="000000"/>
        </w:rPr>
        <w:t xml:space="preserve"> </w:t>
      </w:r>
      <w:r w:rsidR="0068157B" w:rsidRPr="00D51892">
        <w:rPr>
          <w:rFonts w:ascii="Arial" w:hAnsi="Arial" w:cs="Arial"/>
          <w:color w:val="000000"/>
        </w:rPr>
        <w:t>UL 256QA</w:t>
      </w:r>
      <w:r w:rsidR="001945B4" w:rsidRPr="00D51892">
        <w:rPr>
          <w:rFonts w:ascii="Arial" w:hAnsi="Arial" w:cs="Arial"/>
          <w:color w:val="000000"/>
        </w:rPr>
        <w:t>M</w:t>
      </w:r>
    </w:p>
    <w:p w14:paraId="77BBC9DF" w14:textId="6507AFAC"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E811B1">
        <w:rPr>
          <w:rFonts w:ascii="Arial" w:hAnsi="Arial" w:cs="Arial"/>
          <w:color w:val="000000"/>
        </w:rPr>
        <w:t>8</w:t>
      </w:r>
      <w:r w:rsidR="00667D0E">
        <w:rPr>
          <w:rFonts w:ascii="Arial" w:hAnsi="Arial" w:cs="Arial"/>
          <w:color w:val="000000"/>
        </w:rPr>
        <w:t>.</w:t>
      </w:r>
      <w:r w:rsidR="006C69F3">
        <w:rPr>
          <w:rFonts w:ascii="Arial" w:hAnsi="Arial" w:cs="Arial"/>
          <w:color w:val="000000"/>
        </w:rPr>
        <w:t>6</w:t>
      </w:r>
      <w:r w:rsidR="00667D0E">
        <w:rPr>
          <w:rFonts w:ascii="Arial" w:hAnsi="Arial" w:cs="Arial"/>
          <w:color w:val="000000"/>
        </w:rPr>
        <w:t>.</w:t>
      </w:r>
      <w:r w:rsidR="000C6DF3">
        <w:rPr>
          <w:rFonts w:ascii="Arial" w:hAnsi="Arial" w:cs="Arial"/>
          <w:color w:val="000000"/>
        </w:rPr>
        <w:t>2</w:t>
      </w:r>
    </w:p>
    <w:p w14:paraId="7A3C583C" w14:textId="579B8424"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68157B" w:rsidRPr="0068157B">
        <w:rPr>
          <w:rFonts w:ascii="Arial" w:eastAsia="SimSun" w:hAnsi="Arial" w:cs="Arial"/>
          <w:lang w:eastAsia="zh-CN"/>
        </w:rPr>
        <w:t>Discussion</w:t>
      </w:r>
    </w:p>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0A230AC4" w14:textId="702D3E81" w:rsidR="00C35379" w:rsidRPr="00E85F3A" w:rsidRDefault="0049099A" w:rsidP="00C35379">
      <w:pPr>
        <w:jc w:val="both"/>
        <w:rPr>
          <w:sz w:val="20"/>
          <w:szCs w:val="20"/>
          <w:lang w:eastAsia="de-DE"/>
        </w:rPr>
      </w:pPr>
      <w:r w:rsidRPr="008B42D0">
        <w:rPr>
          <w:sz w:val="20"/>
          <w:szCs w:val="20"/>
          <w:lang w:eastAsia="zh-CN"/>
        </w:rPr>
        <w:t xml:space="preserve">In </w:t>
      </w:r>
      <w:r w:rsidR="00BB3501" w:rsidRPr="008B42D0">
        <w:rPr>
          <w:sz w:val="20"/>
          <w:szCs w:val="20"/>
          <w:lang w:eastAsia="zh-CN"/>
        </w:rPr>
        <w:t>RAN4 #</w:t>
      </w:r>
      <w:r w:rsidR="009F7C30" w:rsidRPr="00C35379">
        <w:rPr>
          <w:sz w:val="20"/>
          <w:szCs w:val="20"/>
          <w:lang w:eastAsia="zh-CN"/>
        </w:rPr>
        <w:t>10</w:t>
      </w:r>
      <w:r w:rsidR="00C35379" w:rsidRPr="00C35379">
        <w:rPr>
          <w:sz w:val="20"/>
          <w:szCs w:val="20"/>
          <w:lang w:eastAsia="zh-CN"/>
        </w:rPr>
        <w:t>8</w:t>
      </w:r>
      <w:r w:rsidR="00E811B1">
        <w:rPr>
          <w:sz w:val="20"/>
          <w:szCs w:val="20"/>
          <w:lang w:eastAsia="zh-CN"/>
        </w:rPr>
        <w:t>bis</w:t>
      </w:r>
      <w:r w:rsidRPr="00C35379">
        <w:rPr>
          <w:sz w:val="20"/>
          <w:szCs w:val="20"/>
          <w:lang w:eastAsia="zh-CN"/>
        </w:rPr>
        <w:t>, a WF</w:t>
      </w:r>
      <w:r w:rsidR="00BB3501" w:rsidRPr="00C35379">
        <w:rPr>
          <w:sz w:val="20"/>
          <w:szCs w:val="20"/>
          <w:lang w:eastAsia="zh-CN"/>
        </w:rPr>
        <w:t xml:space="preserve"> for UL 256QAM has been approved [1]</w:t>
      </w:r>
      <w:r w:rsidR="001E0982" w:rsidRPr="00C35379">
        <w:rPr>
          <w:sz w:val="20"/>
          <w:szCs w:val="20"/>
          <w:lang w:eastAsia="zh-CN"/>
        </w:rPr>
        <w:t xml:space="preserve"> </w:t>
      </w:r>
      <w:r w:rsidR="00E811B1">
        <w:rPr>
          <w:sz w:val="20"/>
          <w:szCs w:val="20"/>
          <w:lang w:eastAsia="zh-CN"/>
        </w:rPr>
        <w:t xml:space="preserve">for single CC MPR for PC1/2/5. </w:t>
      </w:r>
      <w:r w:rsidR="007222DC" w:rsidRPr="007222DC">
        <w:rPr>
          <w:sz w:val="20"/>
          <w:szCs w:val="20"/>
          <w:lang w:eastAsia="zh-CN"/>
        </w:rPr>
        <w:t>But there is still an open issue that needs to be resolved regarding intra-band contiguous and non-contiguous CA MPR, as illustrated below.</w:t>
      </w:r>
    </w:p>
    <w:p w14:paraId="4A214CDB" w14:textId="7D60B92C" w:rsidR="00CE088D" w:rsidRPr="00C35379" w:rsidRDefault="00CE088D" w:rsidP="008F2F98">
      <w:pPr>
        <w:jc w:val="both"/>
        <w:rPr>
          <w:sz w:val="20"/>
          <w:szCs w:val="20"/>
          <w:lang w:eastAsia="zh-CN"/>
        </w:rPr>
      </w:pPr>
    </w:p>
    <w:tbl>
      <w:tblPr>
        <w:tblStyle w:val="a7"/>
        <w:tblW w:w="0" w:type="auto"/>
        <w:tblLook w:val="04A0" w:firstRow="1" w:lastRow="0" w:firstColumn="1" w:lastColumn="0" w:noHBand="0" w:noVBand="1"/>
      </w:tblPr>
      <w:tblGrid>
        <w:gridCol w:w="9629"/>
      </w:tblGrid>
      <w:tr w:rsidR="00CE088D" w14:paraId="1D6B67A2" w14:textId="77777777" w:rsidTr="00EB151C">
        <w:tc>
          <w:tcPr>
            <w:tcW w:w="9855" w:type="dxa"/>
          </w:tcPr>
          <w:p w14:paraId="345FCCE7" w14:textId="50D1516E" w:rsidR="008D057A" w:rsidRPr="008D057A" w:rsidRDefault="008D057A" w:rsidP="008D057A">
            <w:pPr>
              <w:rPr>
                <w:b/>
                <w:sz w:val="20"/>
                <w:szCs w:val="20"/>
                <w:u w:val="single"/>
                <w:lang w:eastAsia="ko-KR"/>
              </w:rPr>
            </w:pPr>
            <w:bookmarkStart w:id="0" w:name="_Hlk134791802"/>
            <w:r w:rsidRPr="008D057A">
              <w:rPr>
                <w:b/>
                <w:sz w:val="20"/>
                <w:szCs w:val="20"/>
                <w:u w:val="single"/>
                <w:lang w:eastAsia="ko-KR"/>
              </w:rPr>
              <w:t>Issue 1-1-4: M</w:t>
            </w:r>
            <w:r w:rsidR="003178C4">
              <w:rPr>
                <w:b/>
                <w:sz w:val="20"/>
                <w:szCs w:val="20"/>
                <w:u w:val="single"/>
                <w:lang w:eastAsia="ko-KR"/>
              </w:rPr>
              <w:t>PR</w:t>
            </w:r>
            <w:r w:rsidRPr="008D057A">
              <w:rPr>
                <w:b/>
                <w:sz w:val="20"/>
                <w:szCs w:val="20"/>
                <w:u w:val="single"/>
                <w:lang w:eastAsia="ko-KR"/>
              </w:rPr>
              <w:t xml:space="preserve"> requirements for intra-band CA</w:t>
            </w:r>
          </w:p>
          <w:p w14:paraId="5A4477A8" w14:textId="77777777" w:rsidR="008D057A" w:rsidRPr="008D057A" w:rsidRDefault="008D057A" w:rsidP="008D057A">
            <w:pPr>
              <w:pStyle w:val="af4"/>
              <w:numPr>
                <w:ilvl w:val="0"/>
                <w:numId w:val="27"/>
              </w:numPr>
              <w:spacing w:after="120"/>
              <w:contextualSpacing w:val="0"/>
              <w:rPr>
                <w:rFonts w:eastAsia="SimSun"/>
                <w:sz w:val="20"/>
                <w:szCs w:val="20"/>
                <w:lang w:eastAsia="zh-CN"/>
              </w:rPr>
            </w:pPr>
            <w:r w:rsidRPr="008D057A">
              <w:rPr>
                <w:rFonts w:eastAsia="SimSun"/>
                <w:sz w:val="20"/>
                <w:szCs w:val="20"/>
                <w:lang w:eastAsia="zh-CN"/>
              </w:rPr>
              <w:t>Proposals</w:t>
            </w:r>
          </w:p>
          <w:p w14:paraId="0FAF5BA6" w14:textId="53E76148" w:rsidR="008D057A" w:rsidRPr="008D057A" w:rsidRDefault="008D057A" w:rsidP="008D057A">
            <w:pPr>
              <w:pStyle w:val="af4"/>
              <w:numPr>
                <w:ilvl w:val="1"/>
                <w:numId w:val="27"/>
              </w:numPr>
              <w:spacing w:after="120"/>
              <w:contextualSpacing w:val="0"/>
              <w:rPr>
                <w:rFonts w:eastAsia="SimSun"/>
                <w:sz w:val="20"/>
                <w:szCs w:val="20"/>
                <w:lang w:eastAsia="zh-CN"/>
              </w:rPr>
            </w:pPr>
            <w:r w:rsidRPr="008D057A">
              <w:rPr>
                <w:rFonts w:eastAsia="SimSun"/>
                <w:sz w:val="20"/>
                <w:szCs w:val="20"/>
                <w:lang w:eastAsia="zh-CN"/>
              </w:rPr>
              <w:t>Option 1: Intra-band CA MPRs for both, contig. and NC, and for</w:t>
            </w:r>
            <w:r>
              <w:rPr>
                <w:rFonts w:eastAsia="SimSun"/>
                <w:sz w:val="20"/>
                <w:szCs w:val="20"/>
                <w:lang w:eastAsia="zh-CN"/>
              </w:rPr>
              <w:t xml:space="preserve"> </w:t>
            </w:r>
            <w:r w:rsidRPr="008D057A">
              <w:rPr>
                <w:rFonts w:eastAsia="SimSun"/>
                <w:sz w:val="20"/>
                <w:szCs w:val="20"/>
                <w:lang w:eastAsia="zh-CN"/>
              </w:rPr>
              <w:t xml:space="preserve">PC1/2/5 in 256QAM operation are increased from their respective 64QAM values by 3 </w:t>
            </w:r>
            <w:proofErr w:type="spellStart"/>
            <w:r w:rsidRPr="008D057A">
              <w:rPr>
                <w:rFonts w:eastAsia="SimSun"/>
                <w:sz w:val="20"/>
                <w:szCs w:val="20"/>
                <w:lang w:eastAsia="zh-CN"/>
              </w:rPr>
              <w:t>dB.</w:t>
            </w:r>
            <w:proofErr w:type="spellEnd"/>
          </w:p>
          <w:p w14:paraId="78C0F45C" w14:textId="52208075" w:rsidR="00CE088D" w:rsidRPr="008D057A" w:rsidRDefault="008D057A" w:rsidP="008D057A">
            <w:pPr>
              <w:pStyle w:val="af4"/>
              <w:numPr>
                <w:ilvl w:val="1"/>
                <w:numId w:val="27"/>
              </w:numPr>
              <w:spacing w:after="120"/>
              <w:contextualSpacing w:val="0"/>
              <w:rPr>
                <w:rFonts w:eastAsia="SimSun"/>
                <w:lang w:eastAsia="zh-CN"/>
              </w:rPr>
            </w:pPr>
            <w:r w:rsidRPr="008D057A">
              <w:rPr>
                <w:rFonts w:eastAsia="SimSun"/>
                <w:sz w:val="20"/>
                <w:szCs w:val="20"/>
                <w:lang w:eastAsia="zh-CN"/>
              </w:rPr>
              <w:t>Option2: Others.</w:t>
            </w:r>
          </w:p>
        </w:tc>
      </w:tr>
      <w:bookmarkEnd w:id="0"/>
    </w:tbl>
    <w:p w14:paraId="4102A1BA" w14:textId="77777777" w:rsidR="007A446C" w:rsidRDefault="007A446C" w:rsidP="007A446C">
      <w:pPr>
        <w:jc w:val="both"/>
        <w:rPr>
          <w:sz w:val="20"/>
          <w:szCs w:val="20"/>
          <w:lang w:eastAsia="zh-CN"/>
        </w:rPr>
      </w:pPr>
    </w:p>
    <w:p w14:paraId="34F5B31F" w14:textId="17FE5D58" w:rsidR="00CE088D" w:rsidRDefault="00EE3341" w:rsidP="008F2F98">
      <w:pPr>
        <w:jc w:val="both"/>
        <w:rPr>
          <w:sz w:val="20"/>
          <w:szCs w:val="20"/>
          <w:lang w:eastAsia="zh-CN"/>
        </w:rPr>
      </w:pPr>
      <w:r w:rsidRPr="00EE3341">
        <w:rPr>
          <w:sz w:val="20"/>
          <w:szCs w:val="20"/>
          <w:lang w:eastAsia="zh-CN"/>
        </w:rPr>
        <w:t>In this contribution, we provide our perspective on intra-band contiguous and non-contiguous CA MPR.</w:t>
      </w:r>
    </w:p>
    <w:p w14:paraId="4F489D92" w14:textId="2FD1CFF1" w:rsidR="00E85F3A" w:rsidRPr="00E85F3A" w:rsidRDefault="00C549D3" w:rsidP="00E85F3A">
      <w:pPr>
        <w:pStyle w:val="1"/>
        <w:numPr>
          <w:ilvl w:val="0"/>
          <w:numId w:val="0"/>
        </w:numPr>
        <w:ind w:left="425" w:hanging="425"/>
        <w:rPr>
          <w:rFonts w:cs="Arial"/>
        </w:rPr>
      </w:pPr>
      <w:r w:rsidRPr="00F71F2D">
        <w:rPr>
          <w:rFonts w:cs="Arial"/>
        </w:rPr>
        <w:t>2</w:t>
      </w:r>
      <w:r w:rsidRPr="00F71F2D">
        <w:rPr>
          <w:rFonts w:cs="Arial"/>
        </w:rPr>
        <w:tab/>
      </w:r>
      <w:r w:rsidR="00FE2D61">
        <w:rPr>
          <w:rFonts w:cs="Arial"/>
        </w:rPr>
        <w:t>Discussion</w:t>
      </w:r>
    </w:p>
    <w:p w14:paraId="2541D34A" w14:textId="4CB6122D" w:rsidR="00CE088D" w:rsidRPr="00CE088D" w:rsidRDefault="00B638BB" w:rsidP="00CE088D">
      <w:pPr>
        <w:pStyle w:val="2"/>
        <w:ind w:left="576" w:firstLineChars="0" w:hanging="576"/>
        <w:rPr>
          <w:lang w:val="en-US" w:eastAsia="ko-KR"/>
        </w:rPr>
      </w:pPr>
      <w:r>
        <w:rPr>
          <w:rFonts w:hint="eastAsia"/>
          <w:lang w:val="en-US" w:eastAsia="ko-KR"/>
        </w:rPr>
        <w:t>2</w:t>
      </w:r>
      <w:r>
        <w:rPr>
          <w:lang w:val="en-US" w:eastAsia="ko-KR"/>
        </w:rPr>
        <w:t xml:space="preserve">.1 </w:t>
      </w:r>
      <w:r w:rsidR="00E811B1">
        <w:rPr>
          <w:color w:val="000000" w:themeColor="text1"/>
        </w:rPr>
        <w:t>MPR for CA</w:t>
      </w:r>
      <w:r w:rsidR="002523AF">
        <w:rPr>
          <w:color w:val="000000" w:themeColor="text1"/>
        </w:rPr>
        <w:t xml:space="preserve"> Operation</w:t>
      </w:r>
    </w:p>
    <w:p w14:paraId="417F0C18" w14:textId="37D674E2" w:rsidR="00E811B1" w:rsidRDefault="00D806E8" w:rsidP="00E811B1">
      <w:pPr>
        <w:jc w:val="both"/>
        <w:rPr>
          <w:rFonts w:eastAsiaTheme="minorEastAsia"/>
          <w:sz w:val="20"/>
          <w:szCs w:val="20"/>
        </w:rPr>
      </w:pPr>
      <w:bookmarkStart w:id="1" w:name="_Hlk127453888"/>
      <w:r w:rsidRPr="00D806E8">
        <w:rPr>
          <w:rFonts w:eastAsiaTheme="minorEastAsia"/>
          <w:sz w:val="20"/>
          <w:szCs w:val="20"/>
        </w:rPr>
        <w:t>In the last RAN4 meeting, for the completion of the UL 256 QAM feature, issues related to MPRs for intra-band contiguous and non-contiguous CA were raised. Single CC MPRs for Power Classes 1/2/5 at 28GHz were approved, based on existing MPR values that are 3dB larger than the MPR values for 64QAM. In addition, MPRs for Power Classes 1/2/5 at 39GHz have a 1dB margin compared to those at 28GHz. Therefore, we could apply the same rule to MPRs for intra-band contiguous and non-contiguous CA for UL 256QAM.</w:t>
      </w:r>
    </w:p>
    <w:p w14:paraId="394EE156" w14:textId="77777777" w:rsidR="00D806E8" w:rsidRPr="004B6F7B" w:rsidRDefault="00D806E8" w:rsidP="00E811B1">
      <w:pPr>
        <w:jc w:val="both"/>
        <w:rPr>
          <w:rFonts w:eastAsiaTheme="minorEastAsia"/>
          <w:sz w:val="20"/>
          <w:szCs w:val="20"/>
        </w:rPr>
      </w:pPr>
    </w:p>
    <w:p w14:paraId="0D173BF6" w14:textId="6CADE7A4" w:rsidR="00E811B1" w:rsidRDefault="00E811B1" w:rsidP="00E811B1">
      <w:pPr>
        <w:jc w:val="both"/>
        <w:rPr>
          <w:rFonts w:eastAsiaTheme="minorEastAsia"/>
          <w:b/>
          <w:bCs/>
          <w:sz w:val="20"/>
          <w:szCs w:val="20"/>
        </w:rPr>
      </w:pPr>
      <w:r w:rsidRPr="004B6F7B">
        <w:rPr>
          <w:rFonts w:eastAsiaTheme="minorEastAsia"/>
          <w:b/>
          <w:bCs/>
          <w:sz w:val="20"/>
          <w:szCs w:val="20"/>
        </w:rPr>
        <w:t xml:space="preserve">Observation </w:t>
      </w:r>
      <w:r w:rsidR="002555C7">
        <w:rPr>
          <w:rFonts w:eastAsiaTheme="minorEastAsia"/>
          <w:b/>
          <w:bCs/>
          <w:sz w:val="20"/>
          <w:szCs w:val="20"/>
        </w:rPr>
        <w:t>1</w:t>
      </w:r>
      <w:r w:rsidRPr="004B6F7B">
        <w:rPr>
          <w:rFonts w:eastAsiaTheme="minorEastAsia"/>
          <w:b/>
          <w:bCs/>
          <w:sz w:val="20"/>
          <w:szCs w:val="20"/>
        </w:rPr>
        <w:t>:</w:t>
      </w:r>
      <w:r w:rsidR="003F2DC5" w:rsidRPr="003F2DC5">
        <w:t xml:space="preserve"> </w:t>
      </w:r>
      <w:r w:rsidR="00D806E8" w:rsidRPr="00D806E8">
        <w:rPr>
          <w:rFonts w:eastAsiaTheme="minorEastAsia"/>
          <w:b/>
          <w:bCs/>
          <w:sz w:val="20"/>
          <w:szCs w:val="20"/>
        </w:rPr>
        <w:t>Single CC MPRs for Power Classes 1/2/5 at 28GHz were approved, based on existing MPR values that are 3dB larger than the MPR values for 64QAM. In addition, MPRs for Power Classes 1/2/5 at 39GHz have a 1dB margin compared to those at 28GHz.</w:t>
      </w:r>
    </w:p>
    <w:p w14:paraId="587AEF1C" w14:textId="77777777" w:rsidR="00752D7F" w:rsidRDefault="00752D7F" w:rsidP="00E811B1">
      <w:pPr>
        <w:jc w:val="both"/>
        <w:rPr>
          <w:rFonts w:eastAsiaTheme="minorEastAsia"/>
          <w:sz w:val="20"/>
          <w:szCs w:val="20"/>
        </w:rPr>
      </w:pPr>
    </w:p>
    <w:p w14:paraId="4F640982" w14:textId="3B963E75" w:rsidR="00E811B1" w:rsidRPr="002555C7" w:rsidRDefault="00E811B1" w:rsidP="00E811B1">
      <w:pPr>
        <w:jc w:val="both"/>
        <w:rPr>
          <w:rFonts w:eastAsiaTheme="minorEastAsia"/>
          <w:b/>
          <w:bCs/>
          <w:sz w:val="20"/>
          <w:szCs w:val="20"/>
        </w:rPr>
      </w:pPr>
      <w:r w:rsidRPr="002555C7">
        <w:rPr>
          <w:rFonts w:eastAsiaTheme="minorEastAsia"/>
          <w:b/>
          <w:bCs/>
          <w:sz w:val="20"/>
          <w:szCs w:val="20"/>
        </w:rPr>
        <w:t xml:space="preserve">Proposal 1: </w:t>
      </w:r>
      <w:r w:rsidR="00D806E8" w:rsidRPr="00D806E8">
        <w:rPr>
          <w:rFonts w:eastAsiaTheme="minorEastAsia"/>
          <w:b/>
          <w:bCs/>
          <w:sz w:val="20"/>
          <w:szCs w:val="20"/>
        </w:rPr>
        <w:t>Based on the above analysis, we propose the FR2-1 UL 256QAM MPR values for intra-band contiguous and non-contiguous CA for Power Classes 1/2/5 at 28GHz, as shown in Tables 1-4.</w:t>
      </w:r>
    </w:p>
    <w:p w14:paraId="5CA1AD37" w14:textId="77777777" w:rsidR="00E811B1" w:rsidRPr="00E811B1" w:rsidRDefault="00E811B1" w:rsidP="00E811B1">
      <w:pPr>
        <w:jc w:val="both"/>
        <w:rPr>
          <w:color w:val="000000" w:themeColor="text1"/>
        </w:rPr>
      </w:pPr>
    </w:p>
    <w:p w14:paraId="0D932B2D" w14:textId="77777777" w:rsidR="00E811B1" w:rsidRDefault="00E811B1" w:rsidP="00E811B1">
      <w:pPr>
        <w:pStyle w:val="TH"/>
      </w:pPr>
    </w:p>
    <w:p w14:paraId="08A5FF97" w14:textId="1A11C403" w:rsidR="00E811B1" w:rsidRPr="00C04A08" w:rsidRDefault="002555C7" w:rsidP="00E811B1">
      <w:pPr>
        <w:pStyle w:val="TH"/>
      </w:pPr>
      <w:bookmarkStart w:id="2" w:name="_Hlk149825745"/>
      <w:bookmarkStart w:id="3" w:name="_Hlk149825887"/>
      <w:r>
        <w:t>Table 1</w:t>
      </w:r>
      <w:r w:rsidR="00961BF7">
        <w:t xml:space="preserve"> </w:t>
      </w:r>
      <w:r w:rsidR="00E811B1" w:rsidRPr="00C04A08">
        <w:t>Maximum power reduction (MPR</w:t>
      </w:r>
      <w:r w:rsidR="00E811B1" w:rsidRPr="00C04A08">
        <w:rPr>
          <w:vertAlign w:val="subscript"/>
        </w:rPr>
        <w:t>WT_C_CA</w:t>
      </w:r>
      <w:r w:rsidR="00E811B1" w:rsidRPr="00C04A08">
        <w:t>) for UE power class 1</w:t>
      </w:r>
      <w:r w:rsidR="00E811B1">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E811B1" w:rsidRPr="00C04A08" w14:paraId="6F0AA5F9" w14:textId="77777777" w:rsidTr="00C924AB">
        <w:trPr>
          <w:jc w:val="center"/>
        </w:trPr>
        <w:tc>
          <w:tcPr>
            <w:tcW w:w="4109" w:type="dxa"/>
            <w:gridSpan w:val="2"/>
            <w:tcBorders>
              <w:top w:val="single" w:sz="4" w:space="0" w:color="auto"/>
              <w:left w:val="single" w:sz="4" w:space="0" w:color="auto"/>
              <w:bottom w:val="nil"/>
              <w:right w:val="single" w:sz="4" w:space="0" w:color="auto"/>
            </w:tcBorders>
            <w:shd w:val="clear" w:color="auto" w:fill="auto"/>
          </w:tcPr>
          <w:p w14:paraId="634B020B" w14:textId="77777777" w:rsidR="00E811B1" w:rsidRPr="00C04A08" w:rsidRDefault="00E811B1" w:rsidP="00C924AB">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4F9A570E" w14:textId="77777777" w:rsidR="00E811B1" w:rsidRPr="00C04A08" w:rsidRDefault="00E811B1" w:rsidP="00C924AB">
            <w:pPr>
              <w:pStyle w:val="TAH"/>
            </w:pPr>
            <w:r w:rsidRPr="00C04A08">
              <w:t>Cumulative aggregated channel bandwidth</w:t>
            </w:r>
          </w:p>
        </w:tc>
      </w:tr>
      <w:tr w:rsidR="00E811B1" w:rsidRPr="00C04A08" w14:paraId="0AF51D37" w14:textId="77777777" w:rsidTr="00C924AB">
        <w:trPr>
          <w:jc w:val="center"/>
        </w:trPr>
        <w:tc>
          <w:tcPr>
            <w:tcW w:w="4109" w:type="dxa"/>
            <w:gridSpan w:val="2"/>
            <w:tcBorders>
              <w:top w:val="nil"/>
              <w:left w:val="single" w:sz="4" w:space="0" w:color="auto"/>
              <w:bottom w:val="single" w:sz="4" w:space="0" w:color="auto"/>
              <w:right w:val="single" w:sz="4" w:space="0" w:color="auto"/>
            </w:tcBorders>
            <w:shd w:val="clear" w:color="auto" w:fill="auto"/>
            <w:hideMark/>
          </w:tcPr>
          <w:p w14:paraId="068E4542" w14:textId="77777777" w:rsidR="00E811B1" w:rsidRPr="00C04A08" w:rsidRDefault="00E811B1" w:rsidP="00C924AB">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1B03BBF0" w14:textId="77777777" w:rsidR="00E811B1" w:rsidRPr="00C04A08" w:rsidRDefault="00E811B1" w:rsidP="00C924AB">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794D9A2F" w14:textId="77777777" w:rsidR="00E811B1" w:rsidRPr="00C04A08" w:rsidRDefault="00E811B1" w:rsidP="00C924AB">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3120FF87" w14:textId="77777777" w:rsidR="00E811B1" w:rsidRPr="00C04A08" w:rsidRDefault="00E811B1" w:rsidP="00C924AB">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59F79AA9" w14:textId="77777777" w:rsidR="00E811B1" w:rsidRPr="00C04A08" w:rsidRDefault="00E811B1" w:rsidP="00C924AB">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E811B1" w:rsidRPr="00C04A08" w14:paraId="4149B324" w14:textId="77777777" w:rsidTr="00C924AB">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786E75F5" w14:textId="77777777" w:rsidR="00E811B1" w:rsidRPr="00C04A08" w:rsidRDefault="00E811B1" w:rsidP="00C924AB">
            <w:pPr>
              <w:pStyle w:val="TAC"/>
            </w:pPr>
            <w:r w:rsidRPr="00C04A08">
              <w:t>DFT-s-OFDM</w:t>
            </w:r>
          </w:p>
        </w:tc>
        <w:tc>
          <w:tcPr>
            <w:tcW w:w="2051" w:type="dxa"/>
            <w:tcBorders>
              <w:top w:val="single" w:sz="4" w:space="0" w:color="auto"/>
              <w:left w:val="single" w:sz="4" w:space="0" w:color="auto"/>
              <w:bottom w:val="single" w:sz="4" w:space="0" w:color="auto"/>
              <w:right w:val="single" w:sz="4" w:space="0" w:color="auto"/>
            </w:tcBorders>
            <w:hideMark/>
          </w:tcPr>
          <w:p w14:paraId="40B033F0" w14:textId="77777777" w:rsidR="00E811B1" w:rsidRPr="00C04A08" w:rsidRDefault="00E811B1" w:rsidP="00C924AB">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42C54273" w14:textId="0061B703" w:rsidR="00E811B1" w:rsidRPr="00C04A08" w:rsidRDefault="00E811B1" w:rsidP="00C924AB">
            <w:pPr>
              <w:pStyle w:val="TAC"/>
            </w:pPr>
            <w:r w:rsidRPr="00C04A08">
              <w:t>≤ 5.5</w:t>
            </w:r>
          </w:p>
        </w:tc>
        <w:tc>
          <w:tcPr>
            <w:tcW w:w="1355" w:type="dxa"/>
            <w:tcBorders>
              <w:top w:val="single" w:sz="4" w:space="0" w:color="auto"/>
              <w:left w:val="single" w:sz="4" w:space="0" w:color="auto"/>
              <w:bottom w:val="single" w:sz="4" w:space="0" w:color="auto"/>
              <w:right w:val="single" w:sz="4" w:space="0" w:color="auto"/>
            </w:tcBorders>
          </w:tcPr>
          <w:p w14:paraId="2492FB76" w14:textId="77777777" w:rsidR="00E811B1" w:rsidRPr="00C04A08" w:rsidRDefault="00E811B1" w:rsidP="00C924AB">
            <w:pPr>
              <w:pStyle w:val="TAC"/>
            </w:pPr>
            <w:r>
              <w:rPr>
                <w:lang w:eastAsia="en-GB"/>
              </w:rPr>
              <w:t>7.7</w:t>
            </w:r>
          </w:p>
        </w:tc>
        <w:tc>
          <w:tcPr>
            <w:tcW w:w="1375" w:type="dxa"/>
            <w:tcBorders>
              <w:top w:val="single" w:sz="4" w:space="0" w:color="auto"/>
              <w:left w:val="single" w:sz="4" w:space="0" w:color="auto"/>
              <w:bottom w:val="single" w:sz="4" w:space="0" w:color="auto"/>
              <w:right w:val="single" w:sz="4" w:space="0" w:color="auto"/>
            </w:tcBorders>
          </w:tcPr>
          <w:p w14:paraId="35C5B4DC" w14:textId="77777777" w:rsidR="00E811B1" w:rsidRPr="00C04A08" w:rsidRDefault="00E811B1" w:rsidP="00C924AB">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7CB83156" w14:textId="77777777" w:rsidR="00E811B1" w:rsidRPr="00C04A08" w:rsidRDefault="00E811B1" w:rsidP="00C924AB">
            <w:pPr>
              <w:pStyle w:val="TAC"/>
            </w:pPr>
            <w:r w:rsidRPr="00C04A08">
              <w:rPr>
                <w:rFonts w:cs="Arial"/>
                <w:lang w:val="en-US"/>
              </w:rPr>
              <w:t>≤ 8.7</w:t>
            </w:r>
          </w:p>
        </w:tc>
      </w:tr>
      <w:tr w:rsidR="00E811B1" w:rsidRPr="00C04A08" w14:paraId="76BAC603" w14:textId="77777777" w:rsidTr="00C924AB">
        <w:trPr>
          <w:jc w:val="center"/>
        </w:trPr>
        <w:tc>
          <w:tcPr>
            <w:tcW w:w="2058" w:type="dxa"/>
            <w:tcBorders>
              <w:top w:val="nil"/>
              <w:left w:val="single" w:sz="4" w:space="0" w:color="auto"/>
              <w:bottom w:val="nil"/>
              <w:right w:val="single" w:sz="4" w:space="0" w:color="auto"/>
            </w:tcBorders>
            <w:shd w:val="clear" w:color="auto" w:fill="auto"/>
            <w:hideMark/>
          </w:tcPr>
          <w:p w14:paraId="436A5281" w14:textId="77777777" w:rsidR="00E811B1" w:rsidRPr="00C04A08" w:rsidRDefault="00E811B1" w:rsidP="00C924AB">
            <w:pPr>
              <w:pStyle w:val="TAC"/>
            </w:pPr>
          </w:p>
        </w:tc>
        <w:tc>
          <w:tcPr>
            <w:tcW w:w="2051" w:type="dxa"/>
            <w:tcBorders>
              <w:top w:val="single" w:sz="4" w:space="0" w:color="auto"/>
              <w:left w:val="single" w:sz="4" w:space="0" w:color="auto"/>
              <w:bottom w:val="single" w:sz="4" w:space="0" w:color="auto"/>
              <w:right w:val="single" w:sz="4" w:space="0" w:color="auto"/>
            </w:tcBorders>
            <w:hideMark/>
          </w:tcPr>
          <w:p w14:paraId="60EC0451" w14:textId="77777777" w:rsidR="00E811B1" w:rsidRPr="00C04A08" w:rsidRDefault="00E811B1" w:rsidP="00C924A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596E6F04" w14:textId="3FB6A5D6" w:rsidR="00E811B1" w:rsidRPr="00C04A08" w:rsidRDefault="00E811B1" w:rsidP="00C924A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7CA5D340" w14:textId="77777777" w:rsidR="00E811B1" w:rsidRPr="00C04A08" w:rsidRDefault="00E811B1" w:rsidP="00C924AB">
            <w:pPr>
              <w:pStyle w:val="TAC"/>
            </w:pPr>
            <w:r>
              <w:rPr>
                <w:lang w:eastAsia="en-GB"/>
              </w:rPr>
              <w:t>8.7</w:t>
            </w:r>
          </w:p>
        </w:tc>
        <w:tc>
          <w:tcPr>
            <w:tcW w:w="1375" w:type="dxa"/>
            <w:tcBorders>
              <w:top w:val="single" w:sz="4" w:space="0" w:color="auto"/>
              <w:left w:val="single" w:sz="4" w:space="0" w:color="auto"/>
              <w:bottom w:val="single" w:sz="4" w:space="0" w:color="auto"/>
              <w:right w:val="single" w:sz="4" w:space="0" w:color="auto"/>
            </w:tcBorders>
          </w:tcPr>
          <w:p w14:paraId="00A6468C" w14:textId="77777777" w:rsidR="00E811B1" w:rsidRPr="00C04A08" w:rsidRDefault="00E811B1" w:rsidP="00C924AB">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05ED2BED" w14:textId="77777777" w:rsidR="00E811B1" w:rsidRPr="00C04A08" w:rsidRDefault="00E811B1" w:rsidP="00C924AB">
            <w:pPr>
              <w:pStyle w:val="TAC"/>
            </w:pPr>
            <w:r w:rsidRPr="00C04A08">
              <w:rPr>
                <w:rFonts w:cs="Arial"/>
                <w:lang w:val="en-US"/>
              </w:rPr>
              <w:t>≤ 9.7</w:t>
            </w:r>
          </w:p>
        </w:tc>
      </w:tr>
      <w:tr w:rsidR="00E811B1" w:rsidRPr="00C04A08" w14:paraId="6259D757" w14:textId="77777777" w:rsidTr="00C924AB">
        <w:trPr>
          <w:jc w:val="center"/>
        </w:trPr>
        <w:tc>
          <w:tcPr>
            <w:tcW w:w="2058" w:type="dxa"/>
            <w:tcBorders>
              <w:top w:val="nil"/>
              <w:left w:val="single" w:sz="4" w:space="0" w:color="auto"/>
              <w:bottom w:val="nil"/>
              <w:right w:val="single" w:sz="4" w:space="0" w:color="auto"/>
            </w:tcBorders>
            <w:shd w:val="clear" w:color="auto" w:fill="auto"/>
            <w:hideMark/>
          </w:tcPr>
          <w:p w14:paraId="764B5F26" w14:textId="77777777" w:rsidR="00E811B1" w:rsidRPr="00C04A08" w:rsidRDefault="00E811B1" w:rsidP="00C924AB">
            <w:pPr>
              <w:pStyle w:val="TAC"/>
            </w:pPr>
          </w:p>
        </w:tc>
        <w:tc>
          <w:tcPr>
            <w:tcW w:w="2051" w:type="dxa"/>
            <w:tcBorders>
              <w:top w:val="single" w:sz="4" w:space="0" w:color="auto"/>
              <w:left w:val="single" w:sz="4" w:space="0" w:color="auto"/>
              <w:bottom w:val="single" w:sz="4" w:space="0" w:color="auto"/>
              <w:right w:val="single" w:sz="4" w:space="0" w:color="auto"/>
            </w:tcBorders>
            <w:hideMark/>
          </w:tcPr>
          <w:p w14:paraId="448E31B6" w14:textId="77777777" w:rsidR="00E811B1" w:rsidRPr="00C04A08" w:rsidRDefault="00E811B1" w:rsidP="00C924A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1E15E52B" w14:textId="77777777" w:rsidR="00E811B1" w:rsidRPr="00C04A08" w:rsidRDefault="00E811B1" w:rsidP="00C924A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49055220" w14:textId="77777777" w:rsidR="00E811B1" w:rsidRPr="00C04A08" w:rsidRDefault="00E811B1" w:rsidP="00C924A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6C2C759B" w14:textId="77777777" w:rsidR="00E811B1" w:rsidRPr="00C04A08" w:rsidRDefault="00E811B1" w:rsidP="00C924AB">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00A8AF4D" w14:textId="77777777" w:rsidR="00E811B1" w:rsidRPr="00C04A08" w:rsidRDefault="00E811B1" w:rsidP="00C924AB">
            <w:pPr>
              <w:pStyle w:val="TAC"/>
            </w:pPr>
            <w:r w:rsidRPr="00C04A08">
              <w:rPr>
                <w:rFonts w:cs="Arial"/>
                <w:lang w:val="en-US"/>
              </w:rPr>
              <w:t>≤ 9.7</w:t>
            </w:r>
          </w:p>
        </w:tc>
      </w:tr>
      <w:tr w:rsidR="00E811B1" w:rsidRPr="00C04A08" w14:paraId="05E1E574" w14:textId="77777777" w:rsidTr="00C924AB">
        <w:trPr>
          <w:jc w:val="center"/>
        </w:trPr>
        <w:tc>
          <w:tcPr>
            <w:tcW w:w="2058" w:type="dxa"/>
            <w:tcBorders>
              <w:top w:val="nil"/>
              <w:left w:val="single" w:sz="4" w:space="0" w:color="auto"/>
              <w:bottom w:val="nil"/>
              <w:right w:val="single" w:sz="4" w:space="0" w:color="auto"/>
            </w:tcBorders>
            <w:shd w:val="clear" w:color="auto" w:fill="auto"/>
            <w:hideMark/>
          </w:tcPr>
          <w:p w14:paraId="2BA7118E" w14:textId="77777777" w:rsidR="00E811B1" w:rsidRPr="00C04A08" w:rsidRDefault="00E811B1" w:rsidP="00C924AB">
            <w:pPr>
              <w:pStyle w:val="TAC"/>
            </w:pPr>
          </w:p>
        </w:tc>
        <w:tc>
          <w:tcPr>
            <w:tcW w:w="2051" w:type="dxa"/>
            <w:tcBorders>
              <w:top w:val="single" w:sz="4" w:space="0" w:color="auto"/>
              <w:left w:val="single" w:sz="4" w:space="0" w:color="auto"/>
              <w:bottom w:val="single" w:sz="4" w:space="0" w:color="auto"/>
              <w:right w:val="single" w:sz="4" w:space="0" w:color="auto"/>
            </w:tcBorders>
            <w:hideMark/>
          </w:tcPr>
          <w:p w14:paraId="43593792" w14:textId="77777777" w:rsidR="00E811B1" w:rsidRPr="00C04A08" w:rsidRDefault="00E811B1" w:rsidP="00C924A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50B5C4B7" w14:textId="77777777" w:rsidR="00E811B1" w:rsidRPr="00C04A08" w:rsidRDefault="00E811B1" w:rsidP="00C924A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684870CD" w14:textId="77777777" w:rsidR="00E811B1" w:rsidRPr="00C04A08" w:rsidRDefault="00E811B1" w:rsidP="00C924A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3E1C5DE3" w14:textId="77777777" w:rsidR="00E811B1" w:rsidRPr="00C04A08" w:rsidRDefault="00E811B1" w:rsidP="00C924AB">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614A9924" w14:textId="77777777" w:rsidR="00E811B1" w:rsidRPr="00C04A08" w:rsidRDefault="00E811B1" w:rsidP="00C924AB">
            <w:pPr>
              <w:pStyle w:val="TAC"/>
            </w:pPr>
            <w:r w:rsidRPr="00C04A08">
              <w:rPr>
                <w:rFonts w:cs="Arial"/>
                <w:lang w:val="en-US"/>
              </w:rPr>
              <w:t>≤ 11.7</w:t>
            </w:r>
          </w:p>
        </w:tc>
      </w:tr>
      <w:tr w:rsidR="00E811B1" w:rsidRPr="00C04A08" w14:paraId="3AB024B1" w14:textId="77777777" w:rsidTr="00C924AB">
        <w:trPr>
          <w:jc w:val="center"/>
        </w:trPr>
        <w:tc>
          <w:tcPr>
            <w:tcW w:w="2058" w:type="dxa"/>
            <w:tcBorders>
              <w:top w:val="nil"/>
              <w:left w:val="single" w:sz="4" w:space="0" w:color="auto"/>
              <w:bottom w:val="single" w:sz="4" w:space="0" w:color="auto"/>
              <w:right w:val="single" w:sz="4" w:space="0" w:color="auto"/>
            </w:tcBorders>
            <w:shd w:val="clear" w:color="auto" w:fill="auto"/>
          </w:tcPr>
          <w:p w14:paraId="462C51C8" w14:textId="77777777" w:rsidR="00E811B1" w:rsidRPr="00C04A08" w:rsidRDefault="00E811B1" w:rsidP="00C924AB">
            <w:pPr>
              <w:pStyle w:val="TAC"/>
            </w:pPr>
          </w:p>
        </w:tc>
        <w:tc>
          <w:tcPr>
            <w:tcW w:w="2051" w:type="dxa"/>
            <w:tcBorders>
              <w:top w:val="single" w:sz="4" w:space="0" w:color="auto"/>
              <w:left w:val="single" w:sz="4" w:space="0" w:color="auto"/>
              <w:bottom w:val="single" w:sz="4" w:space="0" w:color="auto"/>
              <w:right w:val="single" w:sz="4" w:space="0" w:color="auto"/>
            </w:tcBorders>
          </w:tcPr>
          <w:p w14:paraId="2D4A39CD" w14:textId="77777777" w:rsidR="00E811B1" w:rsidRPr="00C924AB" w:rsidRDefault="00E811B1" w:rsidP="00C924AB">
            <w:pPr>
              <w:pStyle w:val="TAC"/>
              <w:rPr>
                <w:vertAlign w:val="superscript"/>
                <w:lang w:eastAsia="zh-CN"/>
              </w:rPr>
            </w:pPr>
            <w:r w:rsidRPr="006A5E4A">
              <w:rPr>
                <w:rFonts w:hint="eastAsia"/>
                <w:color w:val="00B0F0"/>
                <w:lang w:eastAsia="zh-CN"/>
              </w:rPr>
              <w:t>2</w:t>
            </w:r>
            <w:r w:rsidRPr="006A5E4A">
              <w:rPr>
                <w:color w:val="00B0F0"/>
                <w:lang w:eastAsia="zh-CN"/>
              </w:rPr>
              <w:t>56 QAM</w:t>
            </w:r>
          </w:p>
        </w:tc>
        <w:tc>
          <w:tcPr>
            <w:tcW w:w="1506" w:type="dxa"/>
            <w:tcBorders>
              <w:top w:val="single" w:sz="4" w:space="0" w:color="auto"/>
              <w:left w:val="single" w:sz="4" w:space="0" w:color="auto"/>
              <w:bottom w:val="single" w:sz="4" w:space="0" w:color="auto"/>
              <w:right w:val="single" w:sz="4" w:space="0" w:color="auto"/>
            </w:tcBorders>
          </w:tcPr>
          <w:p w14:paraId="139846A4" w14:textId="77777777" w:rsidR="00E811B1" w:rsidRPr="00E811B1" w:rsidRDefault="00E811B1" w:rsidP="00C924AB">
            <w:pPr>
              <w:pStyle w:val="TAC"/>
              <w:rPr>
                <w:color w:val="00B0F0"/>
                <w:lang w:eastAsia="zh-CN"/>
              </w:rPr>
            </w:pPr>
            <w:r w:rsidRPr="00E811B1">
              <w:rPr>
                <w:color w:val="00B0F0"/>
              </w:rPr>
              <w:t xml:space="preserve">≤ </w:t>
            </w:r>
            <w:r w:rsidRPr="00E811B1">
              <w:rPr>
                <w:color w:val="00B0F0"/>
                <w:lang w:val="en-CA"/>
              </w:rPr>
              <w:t>12.0</w:t>
            </w:r>
          </w:p>
        </w:tc>
        <w:tc>
          <w:tcPr>
            <w:tcW w:w="1355" w:type="dxa"/>
            <w:tcBorders>
              <w:top w:val="single" w:sz="4" w:space="0" w:color="auto"/>
              <w:left w:val="single" w:sz="4" w:space="0" w:color="auto"/>
              <w:bottom w:val="single" w:sz="4" w:space="0" w:color="auto"/>
              <w:right w:val="single" w:sz="4" w:space="0" w:color="auto"/>
            </w:tcBorders>
          </w:tcPr>
          <w:p w14:paraId="53DABAE6" w14:textId="77777777" w:rsidR="00E811B1" w:rsidRPr="00E811B1" w:rsidRDefault="00E811B1" w:rsidP="00C924AB">
            <w:pPr>
              <w:pStyle w:val="TAC"/>
              <w:rPr>
                <w:color w:val="00B0F0"/>
                <w:lang w:eastAsia="zh-CN"/>
              </w:rPr>
            </w:pPr>
            <w:r w:rsidRPr="00E811B1">
              <w:rPr>
                <w:color w:val="00B0F0"/>
              </w:rPr>
              <w:t xml:space="preserve">≤ </w:t>
            </w:r>
            <w:r w:rsidRPr="00E811B1">
              <w:rPr>
                <w:color w:val="00B0F0"/>
                <w:lang w:val="en-CA"/>
              </w:rPr>
              <w:t>13.7</w:t>
            </w:r>
          </w:p>
        </w:tc>
        <w:tc>
          <w:tcPr>
            <w:tcW w:w="1375" w:type="dxa"/>
            <w:tcBorders>
              <w:top w:val="single" w:sz="4" w:space="0" w:color="auto"/>
              <w:left w:val="single" w:sz="4" w:space="0" w:color="auto"/>
              <w:bottom w:val="single" w:sz="4" w:space="0" w:color="auto"/>
              <w:right w:val="single" w:sz="4" w:space="0" w:color="auto"/>
            </w:tcBorders>
          </w:tcPr>
          <w:p w14:paraId="0940E1AD" w14:textId="77777777" w:rsidR="00E811B1" w:rsidRPr="00E811B1" w:rsidRDefault="00E811B1" w:rsidP="00C924AB">
            <w:pPr>
              <w:pStyle w:val="TAC"/>
              <w:rPr>
                <w:color w:val="00B0F0"/>
                <w:lang w:eastAsia="zh-CN"/>
              </w:rPr>
            </w:pPr>
            <w:r w:rsidRPr="00E811B1">
              <w:rPr>
                <w:color w:val="00B0F0"/>
              </w:rPr>
              <w:t xml:space="preserve">≤ </w:t>
            </w:r>
            <w:r w:rsidRPr="00E811B1">
              <w:rPr>
                <w:color w:val="00B0F0"/>
                <w:lang w:val="en-CA"/>
              </w:rPr>
              <w:t>14.2</w:t>
            </w:r>
          </w:p>
        </w:tc>
        <w:tc>
          <w:tcPr>
            <w:tcW w:w="1284" w:type="dxa"/>
            <w:tcBorders>
              <w:top w:val="single" w:sz="4" w:space="0" w:color="auto"/>
              <w:left w:val="single" w:sz="4" w:space="0" w:color="auto"/>
              <w:bottom w:val="single" w:sz="4" w:space="0" w:color="auto"/>
              <w:right w:val="single" w:sz="4" w:space="0" w:color="auto"/>
            </w:tcBorders>
          </w:tcPr>
          <w:p w14:paraId="191E4E57" w14:textId="77777777" w:rsidR="00E811B1" w:rsidRPr="00E811B1" w:rsidRDefault="00E811B1" w:rsidP="00C924AB">
            <w:pPr>
              <w:pStyle w:val="TAC"/>
              <w:rPr>
                <w:rFonts w:cs="Arial"/>
                <w:color w:val="00B0F0"/>
                <w:lang w:val="en-US" w:eastAsia="zh-CN"/>
              </w:rPr>
            </w:pPr>
            <w:r w:rsidRPr="00E811B1">
              <w:rPr>
                <w:color w:val="00B0F0"/>
              </w:rPr>
              <w:t xml:space="preserve">≤ </w:t>
            </w:r>
            <w:r w:rsidRPr="00E811B1">
              <w:rPr>
                <w:color w:val="00B0F0"/>
                <w:lang w:val="en-CA"/>
              </w:rPr>
              <w:t>14.7</w:t>
            </w:r>
          </w:p>
        </w:tc>
      </w:tr>
      <w:tr w:rsidR="00E811B1" w:rsidRPr="00C04A08" w14:paraId="4F28F60F" w14:textId="77777777" w:rsidTr="00C924AB">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127C5FEA" w14:textId="77777777" w:rsidR="00E811B1" w:rsidRPr="00C04A08" w:rsidRDefault="00E811B1" w:rsidP="00C924AB">
            <w:pPr>
              <w:pStyle w:val="TAC"/>
            </w:pPr>
            <w:r w:rsidRPr="00C04A08">
              <w:t>CP-OFDM</w:t>
            </w:r>
          </w:p>
        </w:tc>
        <w:tc>
          <w:tcPr>
            <w:tcW w:w="2051" w:type="dxa"/>
            <w:tcBorders>
              <w:top w:val="single" w:sz="4" w:space="0" w:color="auto"/>
              <w:left w:val="single" w:sz="4" w:space="0" w:color="auto"/>
              <w:bottom w:val="single" w:sz="4" w:space="0" w:color="auto"/>
              <w:right w:val="single" w:sz="4" w:space="0" w:color="auto"/>
            </w:tcBorders>
            <w:hideMark/>
          </w:tcPr>
          <w:p w14:paraId="48783DAB" w14:textId="77777777" w:rsidR="00E811B1" w:rsidRPr="00C04A08" w:rsidRDefault="00E811B1" w:rsidP="00C924A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47E2A2A9" w14:textId="77777777" w:rsidR="00E811B1" w:rsidRPr="00C04A08" w:rsidRDefault="00E811B1" w:rsidP="00C924A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5C87098E" w14:textId="77777777" w:rsidR="00E811B1" w:rsidRPr="00C04A08" w:rsidRDefault="00E811B1" w:rsidP="00C924A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43867676" w14:textId="77777777" w:rsidR="00E811B1" w:rsidRPr="00C04A08" w:rsidRDefault="00E811B1" w:rsidP="00C924AB">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187B5999" w14:textId="77777777" w:rsidR="00E811B1" w:rsidRPr="00C04A08" w:rsidRDefault="00E811B1" w:rsidP="00C924AB">
            <w:pPr>
              <w:pStyle w:val="TAC"/>
            </w:pPr>
            <w:r w:rsidRPr="00C04A08">
              <w:rPr>
                <w:rFonts w:cs="Arial"/>
                <w:lang w:val="en-US"/>
              </w:rPr>
              <w:t>≤ 9.7</w:t>
            </w:r>
          </w:p>
        </w:tc>
      </w:tr>
      <w:tr w:rsidR="00E811B1" w:rsidRPr="00C04A08" w14:paraId="715EB4E0" w14:textId="77777777" w:rsidTr="00C924AB">
        <w:trPr>
          <w:jc w:val="center"/>
        </w:trPr>
        <w:tc>
          <w:tcPr>
            <w:tcW w:w="2058" w:type="dxa"/>
            <w:tcBorders>
              <w:top w:val="nil"/>
              <w:left w:val="single" w:sz="4" w:space="0" w:color="auto"/>
              <w:bottom w:val="nil"/>
              <w:right w:val="single" w:sz="4" w:space="0" w:color="auto"/>
            </w:tcBorders>
            <w:shd w:val="clear" w:color="auto" w:fill="auto"/>
            <w:hideMark/>
          </w:tcPr>
          <w:p w14:paraId="71746F1E" w14:textId="77777777" w:rsidR="00E811B1" w:rsidRPr="00C04A08" w:rsidRDefault="00E811B1" w:rsidP="00C924AB">
            <w:pPr>
              <w:pStyle w:val="TAC"/>
            </w:pPr>
          </w:p>
        </w:tc>
        <w:tc>
          <w:tcPr>
            <w:tcW w:w="2051" w:type="dxa"/>
            <w:tcBorders>
              <w:top w:val="single" w:sz="4" w:space="0" w:color="auto"/>
              <w:left w:val="single" w:sz="4" w:space="0" w:color="auto"/>
              <w:bottom w:val="single" w:sz="4" w:space="0" w:color="auto"/>
              <w:right w:val="single" w:sz="4" w:space="0" w:color="auto"/>
            </w:tcBorders>
            <w:hideMark/>
          </w:tcPr>
          <w:p w14:paraId="1AD7D1A7" w14:textId="77777777" w:rsidR="00E811B1" w:rsidRPr="00C04A08" w:rsidRDefault="00E811B1" w:rsidP="00C924A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6492C1F7" w14:textId="77777777" w:rsidR="00E811B1" w:rsidRPr="00C04A08" w:rsidRDefault="00E811B1" w:rsidP="00C924AB">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6D2819D0" w14:textId="77777777" w:rsidR="00E811B1" w:rsidRPr="00C04A08" w:rsidRDefault="00E811B1" w:rsidP="00C924A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36732EC8" w14:textId="77777777" w:rsidR="00E811B1" w:rsidRPr="00C04A08" w:rsidRDefault="00E811B1" w:rsidP="00C924AB">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7BD68FFC" w14:textId="77777777" w:rsidR="00E811B1" w:rsidRPr="00C04A08" w:rsidRDefault="00E811B1" w:rsidP="00C924AB">
            <w:pPr>
              <w:pStyle w:val="TAC"/>
            </w:pPr>
            <w:r w:rsidRPr="00C04A08">
              <w:rPr>
                <w:rFonts w:cs="Arial"/>
                <w:lang w:val="en-US"/>
              </w:rPr>
              <w:t>≤ 9.7</w:t>
            </w:r>
          </w:p>
        </w:tc>
      </w:tr>
      <w:tr w:rsidR="00E811B1" w:rsidRPr="00C04A08" w14:paraId="6B224B4B" w14:textId="77777777" w:rsidTr="00C924AB">
        <w:trPr>
          <w:jc w:val="center"/>
        </w:trPr>
        <w:tc>
          <w:tcPr>
            <w:tcW w:w="2058" w:type="dxa"/>
            <w:tcBorders>
              <w:top w:val="nil"/>
              <w:left w:val="single" w:sz="4" w:space="0" w:color="auto"/>
              <w:bottom w:val="nil"/>
              <w:right w:val="single" w:sz="4" w:space="0" w:color="auto"/>
            </w:tcBorders>
            <w:shd w:val="clear" w:color="auto" w:fill="auto"/>
            <w:hideMark/>
          </w:tcPr>
          <w:p w14:paraId="594DD8CE" w14:textId="77777777" w:rsidR="00E811B1" w:rsidRPr="00C04A08" w:rsidRDefault="00E811B1" w:rsidP="00C924AB">
            <w:pPr>
              <w:pStyle w:val="TAC"/>
            </w:pPr>
          </w:p>
        </w:tc>
        <w:tc>
          <w:tcPr>
            <w:tcW w:w="2051" w:type="dxa"/>
            <w:tcBorders>
              <w:top w:val="single" w:sz="4" w:space="0" w:color="auto"/>
              <w:left w:val="single" w:sz="4" w:space="0" w:color="auto"/>
              <w:bottom w:val="single" w:sz="4" w:space="0" w:color="auto"/>
              <w:right w:val="single" w:sz="4" w:space="0" w:color="auto"/>
            </w:tcBorders>
            <w:hideMark/>
          </w:tcPr>
          <w:p w14:paraId="1A83322D" w14:textId="77777777" w:rsidR="00E811B1" w:rsidRPr="00C04A08" w:rsidRDefault="00E811B1" w:rsidP="00C924A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3628ABEF" w14:textId="77777777" w:rsidR="00E811B1" w:rsidRPr="00C04A08" w:rsidRDefault="00E811B1" w:rsidP="00C924A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5158C385" w14:textId="77777777" w:rsidR="00E811B1" w:rsidRPr="00C04A08" w:rsidRDefault="00E811B1" w:rsidP="00C924A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55519B09" w14:textId="77777777" w:rsidR="00E811B1" w:rsidRPr="00C04A08" w:rsidRDefault="00E811B1" w:rsidP="00C924AB">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36B57A51" w14:textId="77777777" w:rsidR="00E811B1" w:rsidRPr="00C04A08" w:rsidRDefault="00E811B1" w:rsidP="00C924AB">
            <w:pPr>
              <w:pStyle w:val="TAC"/>
            </w:pPr>
            <w:r w:rsidRPr="00C04A08">
              <w:rPr>
                <w:rFonts w:cs="Arial"/>
                <w:lang w:val="en-US"/>
              </w:rPr>
              <w:t>≤ 11.7</w:t>
            </w:r>
          </w:p>
        </w:tc>
      </w:tr>
      <w:tr w:rsidR="00E811B1" w:rsidRPr="00C04A08" w14:paraId="7E5E1FF6" w14:textId="77777777" w:rsidTr="00C924AB">
        <w:trPr>
          <w:jc w:val="center"/>
        </w:trPr>
        <w:tc>
          <w:tcPr>
            <w:tcW w:w="2058" w:type="dxa"/>
            <w:tcBorders>
              <w:top w:val="nil"/>
              <w:left w:val="single" w:sz="4" w:space="0" w:color="auto"/>
              <w:bottom w:val="single" w:sz="4" w:space="0" w:color="auto"/>
              <w:right w:val="single" w:sz="4" w:space="0" w:color="auto"/>
            </w:tcBorders>
            <w:shd w:val="clear" w:color="auto" w:fill="auto"/>
          </w:tcPr>
          <w:p w14:paraId="1DAF5C3B" w14:textId="77777777" w:rsidR="00E811B1" w:rsidRPr="00C04A08" w:rsidRDefault="00E811B1" w:rsidP="00C924AB">
            <w:pPr>
              <w:pStyle w:val="TAC"/>
            </w:pPr>
          </w:p>
        </w:tc>
        <w:tc>
          <w:tcPr>
            <w:tcW w:w="2051" w:type="dxa"/>
            <w:tcBorders>
              <w:top w:val="single" w:sz="4" w:space="0" w:color="auto"/>
              <w:left w:val="single" w:sz="4" w:space="0" w:color="auto"/>
              <w:bottom w:val="single" w:sz="4" w:space="0" w:color="auto"/>
              <w:right w:val="single" w:sz="4" w:space="0" w:color="auto"/>
            </w:tcBorders>
          </w:tcPr>
          <w:p w14:paraId="6B721122" w14:textId="77777777" w:rsidR="00E811B1" w:rsidRPr="00C924AB" w:rsidRDefault="00E811B1" w:rsidP="00C924AB">
            <w:pPr>
              <w:pStyle w:val="TAC"/>
              <w:rPr>
                <w:vertAlign w:val="superscript"/>
              </w:rPr>
            </w:pPr>
            <w:r w:rsidRPr="006A5E4A">
              <w:rPr>
                <w:rFonts w:hint="eastAsia"/>
                <w:color w:val="00B0F0"/>
                <w:lang w:eastAsia="zh-CN"/>
              </w:rPr>
              <w:t>2</w:t>
            </w:r>
            <w:r w:rsidRPr="006A5E4A">
              <w:rPr>
                <w:color w:val="00B0F0"/>
                <w:lang w:eastAsia="zh-CN"/>
              </w:rPr>
              <w:t>56 QAM</w:t>
            </w:r>
          </w:p>
        </w:tc>
        <w:tc>
          <w:tcPr>
            <w:tcW w:w="1506" w:type="dxa"/>
            <w:tcBorders>
              <w:top w:val="single" w:sz="4" w:space="0" w:color="auto"/>
              <w:left w:val="single" w:sz="4" w:space="0" w:color="auto"/>
              <w:bottom w:val="single" w:sz="4" w:space="0" w:color="auto"/>
              <w:right w:val="single" w:sz="4" w:space="0" w:color="auto"/>
            </w:tcBorders>
          </w:tcPr>
          <w:p w14:paraId="12082D0E" w14:textId="77777777" w:rsidR="00E811B1" w:rsidRPr="00C04A08" w:rsidRDefault="00E811B1" w:rsidP="00C924AB">
            <w:pPr>
              <w:pStyle w:val="TAC"/>
            </w:pPr>
            <w:r w:rsidRPr="00E811B1">
              <w:rPr>
                <w:color w:val="00B0F0"/>
              </w:rPr>
              <w:t xml:space="preserve">≤ </w:t>
            </w:r>
            <w:r w:rsidRPr="00E811B1">
              <w:rPr>
                <w:color w:val="00B0F0"/>
                <w:lang w:val="en-CA"/>
              </w:rPr>
              <w:t>12.0</w:t>
            </w:r>
          </w:p>
        </w:tc>
        <w:tc>
          <w:tcPr>
            <w:tcW w:w="1355" w:type="dxa"/>
            <w:tcBorders>
              <w:top w:val="single" w:sz="4" w:space="0" w:color="auto"/>
              <w:left w:val="single" w:sz="4" w:space="0" w:color="auto"/>
              <w:bottom w:val="single" w:sz="4" w:space="0" w:color="auto"/>
              <w:right w:val="single" w:sz="4" w:space="0" w:color="auto"/>
            </w:tcBorders>
          </w:tcPr>
          <w:p w14:paraId="5EB5348C" w14:textId="77777777" w:rsidR="00E811B1" w:rsidRPr="00C04A08" w:rsidRDefault="00E811B1" w:rsidP="00C924AB">
            <w:pPr>
              <w:pStyle w:val="TAC"/>
            </w:pPr>
            <w:r w:rsidRPr="00E811B1">
              <w:rPr>
                <w:color w:val="00B0F0"/>
              </w:rPr>
              <w:t xml:space="preserve">≤ </w:t>
            </w:r>
            <w:r w:rsidRPr="00E811B1">
              <w:rPr>
                <w:color w:val="00B0F0"/>
                <w:lang w:val="en-CA"/>
              </w:rPr>
              <w:t>13.7</w:t>
            </w:r>
          </w:p>
        </w:tc>
        <w:tc>
          <w:tcPr>
            <w:tcW w:w="1375" w:type="dxa"/>
            <w:tcBorders>
              <w:top w:val="single" w:sz="4" w:space="0" w:color="auto"/>
              <w:left w:val="single" w:sz="4" w:space="0" w:color="auto"/>
              <w:bottom w:val="single" w:sz="4" w:space="0" w:color="auto"/>
              <w:right w:val="single" w:sz="4" w:space="0" w:color="auto"/>
            </w:tcBorders>
          </w:tcPr>
          <w:p w14:paraId="68ADBD1E" w14:textId="77777777" w:rsidR="00E811B1" w:rsidRPr="00C04A08" w:rsidRDefault="00E811B1" w:rsidP="00C924AB">
            <w:pPr>
              <w:pStyle w:val="TAC"/>
            </w:pPr>
            <w:r w:rsidRPr="00E811B1">
              <w:rPr>
                <w:color w:val="00B0F0"/>
              </w:rPr>
              <w:t xml:space="preserve">≤ </w:t>
            </w:r>
            <w:r w:rsidRPr="00E811B1">
              <w:rPr>
                <w:color w:val="00B0F0"/>
                <w:lang w:val="en-CA"/>
              </w:rPr>
              <w:t>14.2</w:t>
            </w:r>
          </w:p>
        </w:tc>
        <w:tc>
          <w:tcPr>
            <w:tcW w:w="1284" w:type="dxa"/>
            <w:tcBorders>
              <w:top w:val="single" w:sz="4" w:space="0" w:color="auto"/>
              <w:left w:val="single" w:sz="4" w:space="0" w:color="auto"/>
              <w:bottom w:val="single" w:sz="4" w:space="0" w:color="auto"/>
              <w:right w:val="single" w:sz="4" w:space="0" w:color="auto"/>
            </w:tcBorders>
          </w:tcPr>
          <w:p w14:paraId="6C3D1511" w14:textId="77777777" w:rsidR="00E811B1" w:rsidRPr="00C04A08" w:rsidRDefault="00E811B1" w:rsidP="00C924AB">
            <w:pPr>
              <w:pStyle w:val="TAC"/>
              <w:rPr>
                <w:rFonts w:cs="Arial"/>
                <w:lang w:val="en-US"/>
              </w:rPr>
            </w:pPr>
            <w:r w:rsidRPr="00E811B1">
              <w:rPr>
                <w:color w:val="00B0F0"/>
              </w:rPr>
              <w:t xml:space="preserve">≤ </w:t>
            </w:r>
            <w:r w:rsidRPr="00E811B1">
              <w:rPr>
                <w:color w:val="00B0F0"/>
                <w:lang w:val="en-CA"/>
              </w:rPr>
              <w:t>14.7</w:t>
            </w:r>
          </w:p>
        </w:tc>
      </w:tr>
      <w:bookmarkEnd w:id="3"/>
    </w:tbl>
    <w:p w14:paraId="504F2E09" w14:textId="499EDA04" w:rsidR="00E811B1" w:rsidRDefault="00E811B1" w:rsidP="00E811B1">
      <w:pPr>
        <w:jc w:val="both"/>
        <w:rPr>
          <w:rFonts w:eastAsiaTheme="minorEastAsia"/>
          <w:color w:val="000000" w:themeColor="text1"/>
        </w:rPr>
      </w:pPr>
    </w:p>
    <w:p w14:paraId="36A0A05E" w14:textId="4C8693EE" w:rsidR="004B6F7B" w:rsidRDefault="004B6F7B" w:rsidP="004B6F7B">
      <w:pPr>
        <w:jc w:val="both"/>
        <w:rPr>
          <w:rFonts w:eastAsiaTheme="minorEastAsia" w:hint="eastAsia"/>
          <w:sz w:val="20"/>
          <w:szCs w:val="20"/>
        </w:rPr>
      </w:pPr>
    </w:p>
    <w:p w14:paraId="61E5DCC3" w14:textId="4A5313BC" w:rsidR="00E811B1" w:rsidRDefault="00E811B1" w:rsidP="004B6F7B">
      <w:pPr>
        <w:jc w:val="both"/>
        <w:rPr>
          <w:rFonts w:eastAsiaTheme="minorEastAsia"/>
          <w:sz w:val="20"/>
          <w:szCs w:val="20"/>
        </w:rPr>
      </w:pPr>
    </w:p>
    <w:p w14:paraId="6362FDAF" w14:textId="60318507" w:rsidR="00E811B1" w:rsidRPr="00C04A08" w:rsidRDefault="00961BF7" w:rsidP="00E811B1">
      <w:pPr>
        <w:pStyle w:val="TH"/>
        <w:rPr>
          <w:rFonts w:eastAsia="Malgun Gothic"/>
        </w:rPr>
      </w:pPr>
      <w:r>
        <w:t xml:space="preserve">Table </w:t>
      </w:r>
      <w:r>
        <w:t>2</w:t>
      </w:r>
      <w:r w:rsidR="00E811B1" w:rsidRPr="00C04A08">
        <w:rPr>
          <w:rFonts w:eastAsia="Malgun Gothic"/>
        </w:rPr>
        <w:t xml:space="preserve"> MPR</w:t>
      </w:r>
      <w:r w:rsidR="00E811B1" w:rsidRPr="00C04A08">
        <w:rPr>
          <w:rFonts w:eastAsia="Malgun Gothic"/>
          <w:vertAlign w:val="subscript"/>
        </w:rPr>
        <w:t>NC_CA</w:t>
      </w:r>
      <w:r w:rsidR="00E811B1" w:rsidRPr="00C04A08">
        <w:rPr>
          <w:rFonts w:eastAsia="Malgun Gothic"/>
        </w:rPr>
        <w:t xml:space="preserve"> for UE power class 1</w:t>
      </w:r>
      <w:r w:rsidR="00D80216" w:rsidRPr="00D80216">
        <w:t xml:space="preserve"> </w:t>
      </w:r>
      <w:r w:rsidR="00D80216">
        <w:t>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E811B1" w:rsidRPr="00C04A08" w14:paraId="1B726EF7" w14:textId="77777777" w:rsidTr="00C924AB">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67AAFFEF" w14:textId="77777777" w:rsidR="00E811B1" w:rsidRPr="00C04A08" w:rsidRDefault="00E811B1" w:rsidP="00C924AB">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26295A1A" w14:textId="77777777" w:rsidR="00E811B1" w:rsidRPr="00C04A08" w:rsidRDefault="00E811B1" w:rsidP="00C924AB">
            <w:pPr>
              <w:pStyle w:val="TAH"/>
              <w:rPr>
                <w:rFonts w:eastAsia="Malgun Gothic"/>
              </w:rPr>
            </w:pPr>
            <w:r w:rsidRPr="00C04A08">
              <w:rPr>
                <w:rFonts w:eastAsia="Malgun Gothic"/>
              </w:rPr>
              <w:t>Cumulative aggregated channel bandwidth (CABW)</w:t>
            </w:r>
          </w:p>
        </w:tc>
      </w:tr>
      <w:tr w:rsidR="00E811B1" w:rsidRPr="00C04A08" w14:paraId="63BB8D7A" w14:textId="77777777" w:rsidTr="00C924AB">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1017B334" w14:textId="77777777" w:rsidR="00E811B1" w:rsidRPr="00C04A08" w:rsidRDefault="00E811B1" w:rsidP="00C924AB">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78429194" w14:textId="77777777" w:rsidR="00E811B1" w:rsidRPr="00C04A08" w:rsidRDefault="00E811B1" w:rsidP="00C924AB">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2CD7C3BE" w14:textId="77777777" w:rsidR="00E811B1" w:rsidRPr="00C04A08" w:rsidRDefault="00E811B1" w:rsidP="00C924AB">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6C7D15EE" w14:textId="77777777" w:rsidR="00E811B1" w:rsidRPr="00C04A08" w:rsidRDefault="00E811B1" w:rsidP="00C924AB">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15BF375C" w14:textId="77777777" w:rsidR="00E811B1" w:rsidRPr="00C04A08" w:rsidRDefault="00E811B1" w:rsidP="00C924AB">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E811B1" w:rsidRPr="00C04A08" w14:paraId="1CF946DF" w14:textId="77777777" w:rsidTr="00C924AB">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2D2F5EFB" w14:textId="77777777" w:rsidR="00E811B1" w:rsidRPr="00C04A08" w:rsidRDefault="00E811B1" w:rsidP="00C924AB">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0D5B9EF9" w14:textId="77777777" w:rsidR="00E811B1" w:rsidRPr="00C04A08" w:rsidRDefault="00E811B1" w:rsidP="00C924AB">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0EEE7D7E" w14:textId="77777777" w:rsidR="00E811B1" w:rsidRPr="00C04A08" w:rsidRDefault="00E811B1" w:rsidP="00C924AB">
            <w:pPr>
              <w:pStyle w:val="TAC"/>
              <w:rPr>
                <w:rFonts w:eastAsia="Malgun Gothic"/>
              </w:rPr>
            </w:pPr>
            <w:r w:rsidRPr="00C04A08">
              <w:rPr>
                <w:rFonts w:cs="Arial"/>
                <w:lang w:val="en-US"/>
              </w:rPr>
              <w:t>≤ 6</w:t>
            </w:r>
          </w:p>
        </w:tc>
        <w:tc>
          <w:tcPr>
            <w:tcW w:w="1354" w:type="dxa"/>
            <w:tcBorders>
              <w:top w:val="single" w:sz="4" w:space="0" w:color="auto"/>
              <w:left w:val="single" w:sz="4" w:space="0" w:color="auto"/>
              <w:bottom w:val="single" w:sz="4" w:space="0" w:color="auto"/>
              <w:right w:val="single" w:sz="4" w:space="0" w:color="auto"/>
            </w:tcBorders>
          </w:tcPr>
          <w:p w14:paraId="6E5105BD" w14:textId="77777777" w:rsidR="00E811B1" w:rsidRPr="00C04A08" w:rsidRDefault="00E811B1" w:rsidP="00C924AB">
            <w:pPr>
              <w:pStyle w:val="TAC"/>
              <w:rPr>
                <w:rFonts w:eastAsia="Malgun Gothic"/>
              </w:rPr>
            </w:pPr>
            <w:r w:rsidRPr="00C04A08">
              <w:rPr>
                <w:rFonts w:cs="Arial"/>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355621FE" w14:textId="77777777" w:rsidR="00E811B1" w:rsidRPr="00C04A08" w:rsidRDefault="00E811B1" w:rsidP="00C924AB">
            <w:pPr>
              <w:pStyle w:val="TAC"/>
              <w:rPr>
                <w:rFonts w:eastAsia="Malgun Gothic"/>
              </w:rPr>
            </w:pPr>
            <w:r w:rsidRPr="00C04A08">
              <w:rPr>
                <w:rFonts w:cs="Arial"/>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4462CA57" w14:textId="77777777" w:rsidR="00E811B1" w:rsidRPr="00C04A08" w:rsidRDefault="00E811B1" w:rsidP="00C924AB">
            <w:pPr>
              <w:pStyle w:val="TAC"/>
              <w:rPr>
                <w:rFonts w:eastAsia="Malgun Gothic"/>
              </w:rPr>
            </w:pPr>
            <w:r w:rsidRPr="00C04A08">
              <w:rPr>
                <w:rFonts w:cs="Arial"/>
                <w:lang w:val="en-US"/>
              </w:rPr>
              <w:t>≤ 8.7</w:t>
            </w:r>
          </w:p>
        </w:tc>
      </w:tr>
      <w:tr w:rsidR="00E811B1" w:rsidRPr="00C04A08" w14:paraId="1087B715" w14:textId="77777777" w:rsidTr="00C924AB">
        <w:trPr>
          <w:jc w:val="center"/>
        </w:trPr>
        <w:tc>
          <w:tcPr>
            <w:tcW w:w="2055" w:type="dxa"/>
            <w:tcBorders>
              <w:top w:val="nil"/>
              <w:left w:val="single" w:sz="4" w:space="0" w:color="auto"/>
              <w:bottom w:val="nil"/>
              <w:right w:val="single" w:sz="4" w:space="0" w:color="auto"/>
            </w:tcBorders>
            <w:shd w:val="clear" w:color="auto" w:fill="auto"/>
            <w:hideMark/>
          </w:tcPr>
          <w:p w14:paraId="222095A1" w14:textId="77777777" w:rsidR="00E811B1" w:rsidRPr="00C04A08" w:rsidRDefault="00E811B1" w:rsidP="00C924A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719194E" w14:textId="77777777" w:rsidR="00E811B1" w:rsidRPr="00C04A08" w:rsidRDefault="00E811B1" w:rsidP="00C924AB">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78EC9AAD" w14:textId="77777777" w:rsidR="00E811B1" w:rsidRPr="00C04A08" w:rsidRDefault="00E811B1" w:rsidP="00C924AB">
            <w:pPr>
              <w:pStyle w:val="TAC"/>
              <w:rPr>
                <w:rFonts w:eastAsia="Malgun Gothic"/>
              </w:rPr>
            </w:pPr>
            <w:r w:rsidRPr="00C04A08">
              <w:rPr>
                <w:rFonts w:cs="Arial"/>
                <w:lang w:val="en-US"/>
              </w:rPr>
              <w:t xml:space="preserve">≤ </w:t>
            </w:r>
            <w:r w:rsidRPr="00C04A08">
              <w:rPr>
                <w:rFonts w:cs="Arial"/>
                <w:lang w:val="en-CA"/>
              </w:rPr>
              <w:t>7</w:t>
            </w:r>
          </w:p>
        </w:tc>
        <w:tc>
          <w:tcPr>
            <w:tcW w:w="1354" w:type="dxa"/>
            <w:tcBorders>
              <w:top w:val="single" w:sz="4" w:space="0" w:color="auto"/>
              <w:left w:val="single" w:sz="4" w:space="0" w:color="auto"/>
              <w:bottom w:val="single" w:sz="4" w:space="0" w:color="auto"/>
              <w:right w:val="single" w:sz="4" w:space="0" w:color="auto"/>
            </w:tcBorders>
          </w:tcPr>
          <w:p w14:paraId="27F6DAC8" w14:textId="77777777" w:rsidR="00E811B1" w:rsidRPr="00C04A08" w:rsidRDefault="00E811B1" w:rsidP="00C924AB">
            <w:pPr>
              <w:pStyle w:val="TAC"/>
              <w:rPr>
                <w:rFonts w:eastAsia="Malgun Gothic"/>
              </w:rPr>
            </w:pPr>
            <w:r w:rsidRPr="00C04A08">
              <w:rPr>
                <w:rFonts w:cs="Arial"/>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4433EEEA" w14:textId="77777777" w:rsidR="00E811B1" w:rsidRPr="00C04A08" w:rsidRDefault="00E811B1" w:rsidP="00C924AB">
            <w:pPr>
              <w:pStyle w:val="TAC"/>
              <w:rPr>
                <w:rFonts w:eastAsia="Malgun Gothic"/>
              </w:rPr>
            </w:pPr>
            <w:r w:rsidRPr="00C04A08">
              <w:rPr>
                <w:rFonts w:cs="Arial"/>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1761730F" w14:textId="77777777" w:rsidR="00E811B1" w:rsidRPr="00C04A08" w:rsidRDefault="00E811B1" w:rsidP="00C924AB">
            <w:pPr>
              <w:pStyle w:val="TAC"/>
              <w:rPr>
                <w:rFonts w:eastAsia="Malgun Gothic"/>
              </w:rPr>
            </w:pPr>
            <w:r w:rsidRPr="00C04A08">
              <w:rPr>
                <w:rFonts w:cs="Arial"/>
                <w:lang w:val="en-US"/>
              </w:rPr>
              <w:t>≤ 9.7</w:t>
            </w:r>
          </w:p>
        </w:tc>
      </w:tr>
      <w:tr w:rsidR="00E811B1" w:rsidRPr="00C04A08" w14:paraId="6537862C" w14:textId="77777777" w:rsidTr="00C924AB">
        <w:trPr>
          <w:jc w:val="center"/>
        </w:trPr>
        <w:tc>
          <w:tcPr>
            <w:tcW w:w="2055" w:type="dxa"/>
            <w:tcBorders>
              <w:top w:val="nil"/>
              <w:left w:val="single" w:sz="4" w:space="0" w:color="auto"/>
              <w:bottom w:val="nil"/>
              <w:right w:val="single" w:sz="4" w:space="0" w:color="auto"/>
            </w:tcBorders>
            <w:shd w:val="clear" w:color="auto" w:fill="auto"/>
            <w:hideMark/>
          </w:tcPr>
          <w:p w14:paraId="41874FAF" w14:textId="77777777" w:rsidR="00E811B1" w:rsidRPr="00C04A08" w:rsidRDefault="00E811B1" w:rsidP="00C924A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7F08C91B" w14:textId="77777777" w:rsidR="00E811B1" w:rsidRPr="00C04A08" w:rsidRDefault="00E811B1" w:rsidP="00C924AB">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0F181D87" w14:textId="77777777" w:rsidR="00E811B1" w:rsidRPr="00C04A08" w:rsidRDefault="00E811B1" w:rsidP="00C924AB">
            <w:pPr>
              <w:pStyle w:val="TAC"/>
              <w:rPr>
                <w:rFonts w:eastAsia="Malgun Gothic"/>
              </w:rPr>
            </w:pPr>
            <w:r w:rsidRPr="00C04A08">
              <w:rPr>
                <w:rFonts w:cs="Arial"/>
                <w:lang w:val="en-US"/>
              </w:rPr>
              <w:t xml:space="preserve">≤ </w:t>
            </w:r>
            <w:r w:rsidRPr="00C04A08">
              <w:rPr>
                <w:rFonts w:cs="Arial"/>
                <w:lang w:val="en-CA"/>
              </w:rPr>
              <w:t>7</w:t>
            </w:r>
          </w:p>
        </w:tc>
        <w:tc>
          <w:tcPr>
            <w:tcW w:w="1354" w:type="dxa"/>
            <w:tcBorders>
              <w:top w:val="single" w:sz="4" w:space="0" w:color="auto"/>
              <w:left w:val="single" w:sz="4" w:space="0" w:color="auto"/>
              <w:bottom w:val="single" w:sz="4" w:space="0" w:color="auto"/>
              <w:right w:val="single" w:sz="4" w:space="0" w:color="auto"/>
            </w:tcBorders>
          </w:tcPr>
          <w:p w14:paraId="2B317C51" w14:textId="77777777" w:rsidR="00E811B1" w:rsidRPr="00C04A08" w:rsidRDefault="00E811B1" w:rsidP="00C924AB">
            <w:pPr>
              <w:pStyle w:val="TAC"/>
              <w:rPr>
                <w:rFonts w:eastAsia="Malgun Gothic"/>
              </w:rPr>
            </w:pPr>
            <w:r w:rsidRPr="00C04A08">
              <w:rPr>
                <w:rFonts w:cs="Arial"/>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47AF2B7" w14:textId="77777777" w:rsidR="00E811B1" w:rsidRPr="00C04A08" w:rsidRDefault="00E811B1" w:rsidP="00C924AB">
            <w:pPr>
              <w:pStyle w:val="TAC"/>
              <w:rPr>
                <w:rFonts w:eastAsia="Malgun Gothic"/>
              </w:rPr>
            </w:pPr>
            <w:r w:rsidRPr="00C04A08">
              <w:rPr>
                <w:rFonts w:cs="Arial"/>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1BBE0E4E" w14:textId="77777777" w:rsidR="00E811B1" w:rsidRPr="00C04A08" w:rsidRDefault="00E811B1" w:rsidP="00C924AB">
            <w:pPr>
              <w:pStyle w:val="TAC"/>
              <w:rPr>
                <w:rFonts w:eastAsia="Malgun Gothic"/>
              </w:rPr>
            </w:pPr>
            <w:r w:rsidRPr="00C04A08">
              <w:rPr>
                <w:rFonts w:cs="Arial"/>
                <w:lang w:val="en-US"/>
              </w:rPr>
              <w:t>≤ 9.7</w:t>
            </w:r>
          </w:p>
        </w:tc>
      </w:tr>
      <w:tr w:rsidR="00E811B1" w:rsidRPr="00C04A08" w14:paraId="5F31AFA6" w14:textId="77777777" w:rsidTr="00C924AB">
        <w:trPr>
          <w:jc w:val="center"/>
        </w:trPr>
        <w:tc>
          <w:tcPr>
            <w:tcW w:w="2055" w:type="dxa"/>
            <w:tcBorders>
              <w:top w:val="nil"/>
              <w:left w:val="single" w:sz="4" w:space="0" w:color="auto"/>
              <w:bottom w:val="nil"/>
              <w:right w:val="single" w:sz="4" w:space="0" w:color="auto"/>
            </w:tcBorders>
            <w:shd w:val="clear" w:color="auto" w:fill="auto"/>
            <w:hideMark/>
          </w:tcPr>
          <w:p w14:paraId="1E233CE6" w14:textId="77777777" w:rsidR="00E811B1" w:rsidRPr="00C04A08" w:rsidRDefault="00E811B1" w:rsidP="00C924A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8E40125" w14:textId="77777777" w:rsidR="00E811B1" w:rsidRPr="00C04A08" w:rsidRDefault="00E811B1" w:rsidP="00C924AB">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6E0CCE1E" w14:textId="77777777" w:rsidR="00E811B1" w:rsidRPr="00C04A08" w:rsidRDefault="00E811B1" w:rsidP="00C924AB">
            <w:pPr>
              <w:pStyle w:val="TAC"/>
              <w:rPr>
                <w:rFonts w:eastAsia="Malgun Gothic"/>
              </w:rPr>
            </w:pPr>
            <w:r w:rsidRPr="00C04A08">
              <w:rPr>
                <w:rFonts w:cs="Arial"/>
                <w:lang w:val="en-US"/>
              </w:rPr>
              <w:t xml:space="preserve">≤ </w:t>
            </w:r>
            <w:r w:rsidRPr="00C04A08">
              <w:rPr>
                <w:rFonts w:cs="Arial"/>
                <w:lang w:val="en-CA"/>
              </w:rPr>
              <w:t>9.0</w:t>
            </w:r>
          </w:p>
        </w:tc>
        <w:tc>
          <w:tcPr>
            <w:tcW w:w="1354" w:type="dxa"/>
            <w:tcBorders>
              <w:top w:val="single" w:sz="4" w:space="0" w:color="auto"/>
              <w:left w:val="single" w:sz="4" w:space="0" w:color="auto"/>
              <w:bottom w:val="single" w:sz="4" w:space="0" w:color="auto"/>
              <w:right w:val="single" w:sz="4" w:space="0" w:color="auto"/>
            </w:tcBorders>
          </w:tcPr>
          <w:p w14:paraId="7C4C4164" w14:textId="77777777" w:rsidR="00E811B1" w:rsidRPr="00C04A08" w:rsidRDefault="00E811B1" w:rsidP="00C924AB">
            <w:pPr>
              <w:pStyle w:val="TAC"/>
              <w:rPr>
                <w:rFonts w:eastAsia="Malgun Gothic"/>
              </w:rPr>
            </w:pPr>
            <w:r w:rsidRPr="00C04A08">
              <w:rPr>
                <w:rFonts w:cs="Arial"/>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14759A22" w14:textId="77777777" w:rsidR="00E811B1" w:rsidRPr="00C04A08" w:rsidRDefault="00E811B1" w:rsidP="00C924AB">
            <w:pPr>
              <w:pStyle w:val="TAC"/>
              <w:rPr>
                <w:rFonts w:eastAsia="Malgun Gothic"/>
              </w:rPr>
            </w:pPr>
            <w:r w:rsidRPr="00C04A08">
              <w:rPr>
                <w:rFonts w:cs="Arial"/>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7EA6C71D" w14:textId="77777777" w:rsidR="00E811B1" w:rsidRPr="00C04A08" w:rsidRDefault="00E811B1" w:rsidP="00C924AB">
            <w:pPr>
              <w:pStyle w:val="TAC"/>
              <w:rPr>
                <w:rFonts w:eastAsia="Malgun Gothic"/>
              </w:rPr>
            </w:pPr>
            <w:r w:rsidRPr="00C04A08">
              <w:rPr>
                <w:rFonts w:cs="Arial"/>
                <w:lang w:val="en-US"/>
              </w:rPr>
              <w:t>≤ 11.7</w:t>
            </w:r>
          </w:p>
        </w:tc>
      </w:tr>
      <w:tr w:rsidR="00E811B1" w:rsidRPr="00C04A08" w14:paraId="32EFD5FE" w14:textId="77777777" w:rsidTr="00C924AB">
        <w:trPr>
          <w:jc w:val="center"/>
        </w:trPr>
        <w:tc>
          <w:tcPr>
            <w:tcW w:w="2055" w:type="dxa"/>
            <w:tcBorders>
              <w:top w:val="nil"/>
              <w:left w:val="single" w:sz="4" w:space="0" w:color="auto"/>
              <w:bottom w:val="single" w:sz="4" w:space="0" w:color="auto"/>
              <w:right w:val="single" w:sz="4" w:space="0" w:color="auto"/>
            </w:tcBorders>
            <w:shd w:val="clear" w:color="auto" w:fill="auto"/>
          </w:tcPr>
          <w:p w14:paraId="102C66EC" w14:textId="77777777" w:rsidR="00E811B1" w:rsidRPr="00C04A08" w:rsidRDefault="00E811B1" w:rsidP="00E811B1">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tcPr>
          <w:p w14:paraId="127529A1" w14:textId="13BEFBD0" w:rsidR="00E811B1" w:rsidRPr="00C924AB" w:rsidRDefault="00E811B1" w:rsidP="00E811B1">
            <w:pPr>
              <w:pStyle w:val="TAC"/>
              <w:rPr>
                <w:rFonts w:eastAsia="Malgun Gothic"/>
                <w:vertAlign w:val="superscript"/>
              </w:rPr>
            </w:pPr>
            <w:r w:rsidRPr="006A5E4A">
              <w:rPr>
                <w:rFonts w:hint="eastAsia"/>
                <w:color w:val="00B0F0"/>
                <w:lang w:eastAsia="zh-CN"/>
              </w:rPr>
              <w:t>2</w:t>
            </w:r>
            <w:r w:rsidRPr="006A5E4A">
              <w:rPr>
                <w:color w:val="00B0F0"/>
                <w:lang w:eastAsia="zh-CN"/>
              </w:rPr>
              <w:t>56 QAM</w:t>
            </w:r>
          </w:p>
        </w:tc>
        <w:tc>
          <w:tcPr>
            <w:tcW w:w="1504" w:type="dxa"/>
            <w:tcBorders>
              <w:top w:val="single" w:sz="4" w:space="0" w:color="auto"/>
              <w:left w:val="single" w:sz="4" w:space="0" w:color="auto"/>
              <w:bottom w:val="single" w:sz="4" w:space="0" w:color="auto"/>
              <w:right w:val="single" w:sz="4" w:space="0" w:color="auto"/>
            </w:tcBorders>
          </w:tcPr>
          <w:p w14:paraId="33CABA50" w14:textId="790A79EA" w:rsidR="00E811B1" w:rsidRPr="00C04A08" w:rsidRDefault="00E811B1" w:rsidP="00E811B1">
            <w:pPr>
              <w:pStyle w:val="TAC"/>
              <w:rPr>
                <w:rFonts w:cs="Arial"/>
                <w:lang w:val="en-US"/>
              </w:rPr>
            </w:pPr>
            <w:r w:rsidRPr="00E811B1">
              <w:rPr>
                <w:color w:val="00B0F0"/>
              </w:rPr>
              <w:t xml:space="preserve">≤ </w:t>
            </w:r>
            <w:r w:rsidRPr="00E811B1">
              <w:rPr>
                <w:color w:val="00B0F0"/>
                <w:lang w:val="en-CA"/>
              </w:rPr>
              <w:t>12.0</w:t>
            </w:r>
          </w:p>
        </w:tc>
        <w:tc>
          <w:tcPr>
            <w:tcW w:w="1354" w:type="dxa"/>
            <w:tcBorders>
              <w:top w:val="single" w:sz="4" w:space="0" w:color="auto"/>
              <w:left w:val="single" w:sz="4" w:space="0" w:color="auto"/>
              <w:bottom w:val="single" w:sz="4" w:space="0" w:color="auto"/>
              <w:right w:val="single" w:sz="4" w:space="0" w:color="auto"/>
            </w:tcBorders>
          </w:tcPr>
          <w:p w14:paraId="035A6B14" w14:textId="263DDE5E" w:rsidR="00E811B1" w:rsidRPr="00C04A08" w:rsidRDefault="00E811B1" w:rsidP="00E811B1">
            <w:pPr>
              <w:pStyle w:val="TAC"/>
              <w:rPr>
                <w:rFonts w:cs="Arial"/>
                <w:lang w:val="en-US"/>
              </w:rPr>
            </w:pPr>
            <w:r w:rsidRPr="00E811B1">
              <w:rPr>
                <w:color w:val="00B0F0"/>
              </w:rPr>
              <w:t xml:space="preserve">≤ </w:t>
            </w:r>
            <w:r w:rsidRPr="00E811B1">
              <w:rPr>
                <w:color w:val="00B0F0"/>
                <w:lang w:val="en-CA"/>
              </w:rPr>
              <w:t>13.7</w:t>
            </w:r>
          </w:p>
        </w:tc>
        <w:tc>
          <w:tcPr>
            <w:tcW w:w="1371" w:type="dxa"/>
            <w:tcBorders>
              <w:top w:val="single" w:sz="4" w:space="0" w:color="auto"/>
              <w:left w:val="single" w:sz="4" w:space="0" w:color="auto"/>
              <w:bottom w:val="single" w:sz="4" w:space="0" w:color="auto"/>
              <w:right w:val="single" w:sz="4" w:space="0" w:color="auto"/>
            </w:tcBorders>
          </w:tcPr>
          <w:p w14:paraId="3ECA93D7" w14:textId="47201167" w:rsidR="00E811B1" w:rsidRPr="00C04A08" w:rsidRDefault="00E811B1" w:rsidP="00E811B1">
            <w:pPr>
              <w:pStyle w:val="TAC"/>
              <w:rPr>
                <w:rFonts w:cs="Arial"/>
                <w:lang w:val="en-US"/>
              </w:rPr>
            </w:pPr>
            <w:r w:rsidRPr="00E811B1">
              <w:rPr>
                <w:color w:val="00B0F0"/>
              </w:rPr>
              <w:t xml:space="preserve">≤ </w:t>
            </w:r>
            <w:r w:rsidRPr="00E811B1">
              <w:rPr>
                <w:color w:val="00B0F0"/>
                <w:lang w:val="en-CA"/>
              </w:rPr>
              <w:t>14.2</w:t>
            </w:r>
          </w:p>
        </w:tc>
        <w:tc>
          <w:tcPr>
            <w:tcW w:w="1297" w:type="dxa"/>
            <w:tcBorders>
              <w:top w:val="single" w:sz="4" w:space="0" w:color="auto"/>
              <w:left w:val="single" w:sz="4" w:space="0" w:color="auto"/>
              <w:bottom w:val="single" w:sz="4" w:space="0" w:color="auto"/>
              <w:right w:val="single" w:sz="4" w:space="0" w:color="auto"/>
            </w:tcBorders>
          </w:tcPr>
          <w:p w14:paraId="7C967412" w14:textId="5C8E60E5" w:rsidR="00E811B1" w:rsidRPr="00C04A08" w:rsidRDefault="00E811B1" w:rsidP="00E811B1">
            <w:pPr>
              <w:pStyle w:val="TAC"/>
              <w:rPr>
                <w:rFonts w:cs="Arial"/>
                <w:lang w:val="en-US"/>
              </w:rPr>
            </w:pPr>
            <w:r w:rsidRPr="00E811B1">
              <w:rPr>
                <w:color w:val="00B0F0"/>
              </w:rPr>
              <w:t xml:space="preserve">≤ </w:t>
            </w:r>
            <w:r w:rsidRPr="00E811B1">
              <w:rPr>
                <w:color w:val="00B0F0"/>
                <w:lang w:val="en-CA"/>
              </w:rPr>
              <w:t>14.7</w:t>
            </w:r>
          </w:p>
        </w:tc>
      </w:tr>
      <w:tr w:rsidR="00E811B1" w:rsidRPr="00C04A08" w14:paraId="645C4BC9" w14:textId="77777777" w:rsidTr="00C924AB">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35F14A10" w14:textId="77777777" w:rsidR="00E811B1" w:rsidRPr="00C04A08" w:rsidRDefault="00E811B1" w:rsidP="00C924AB">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04B32B06" w14:textId="77777777" w:rsidR="00E811B1" w:rsidRPr="00C04A08" w:rsidRDefault="00E811B1" w:rsidP="00C924AB">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6886252C" w14:textId="77777777" w:rsidR="00E811B1" w:rsidRPr="00C04A08" w:rsidRDefault="00E811B1" w:rsidP="00C924AB">
            <w:pPr>
              <w:pStyle w:val="TAC"/>
              <w:rPr>
                <w:rFonts w:eastAsia="Malgun Gothic"/>
              </w:rPr>
            </w:pPr>
            <w:r w:rsidRPr="00C04A08">
              <w:rPr>
                <w:rFonts w:cs="Arial"/>
                <w:lang w:val="en-US"/>
              </w:rPr>
              <w:t xml:space="preserve">≤ </w:t>
            </w:r>
            <w:r w:rsidRPr="00C04A08">
              <w:rPr>
                <w:rFonts w:cs="Arial"/>
                <w:lang w:val="en-CA"/>
              </w:rPr>
              <w:t>7</w:t>
            </w:r>
          </w:p>
        </w:tc>
        <w:tc>
          <w:tcPr>
            <w:tcW w:w="1354" w:type="dxa"/>
            <w:tcBorders>
              <w:top w:val="single" w:sz="4" w:space="0" w:color="auto"/>
              <w:left w:val="single" w:sz="4" w:space="0" w:color="auto"/>
              <w:bottom w:val="single" w:sz="4" w:space="0" w:color="auto"/>
              <w:right w:val="single" w:sz="4" w:space="0" w:color="auto"/>
            </w:tcBorders>
          </w:tcPr>
          <w:p w14:paraId="7D4CF853" w14:textId="77777777" w:rsidR="00E811B1" w:rsidRPr="00C04A08" w:rsidRDefault="00E811B1" w:rsidP="00C924AB">
            <w:pPr>
              <w:pStyle w:val="TAC"/>
              <w:rPr>
                <w:rFonts w:eastAsia="Malgun Gothic"/>
              </w:rPr>
            </w:pPr>
            <w:r w:rsidRPr="00C04A08">
              <w:rPr>
                <w:rFonts w:cs="Arial"/>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0CDF8536" w14:textId="77777777" w:rsidR="00E811B1" w:rsidRPr="00C04A08" w:rsidRDefault="00E811B1" w:rsidP="00C924AB">
            <w:pPr>
              <w:pStyle w:val="TAC"/>
              <w:rPr>
                <w:rFonts w:eastAsia="Malgun Gothic"/>
              </w:rPr>
            </w:pPr>
            <w:r w:rsidRPr="00C04A08">
              <w:rPr>
                <w:rFonts w:cs="Arial"/>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7606223C" w14:textId="77777777" w:rsidR="00E811B1" w:rsidRPr="00C04A08" w:rsidRDefault="00E811B1" w:rsidP="00C924AB">
            <w:pPr>
              <w:pStyle w:val="TAC"/>
              <w:rPr>
                <w:rFonts w:eastAsia="Malgun Gothic"/>
              </w:rPr>
            </w:pPr>
            <w:r w:rsidRPr="00C04A08">
              <w:rPr>
                <w:rFonts w:cs="Arial"/>
                <w:lang w:val="en-US"/>
              </w:rPr>
              <w:t>≤ 9.7</w:t>
            </w:r>
          </w:p>
        </w:tc>
      </w:tr>
      <w:tr w:rsidR="00E811B1" w:rsidRPr="00C04A08" w14:paraId="49B32ACF" w14:textId="77777777" w:rsidTr="00C924AB">
        <w:trPr>
          <w:jc w:val="center"/>
        </w:trPr>
        <w:tc>
          <w:tcPr>
            <w:tcW w:w="2055" w:type="dxa"/>
            <w:tcBorders>
              <w:top w:val="nil"/>
              <w:left w:val="single" w:sz="4" w:space="0" w:color="auto"/>
              <w:bottom w:val="nil"/>
              <w:right w:val="single" w:sz="4" w:space="0" w:color="auto"/>
            </w:tcBorders>
            <w:shd w:val="clear" w:color="auto" w:fill="auto"/>
            <w:hideMark/>
          </w:tcPr>
          <w:p w14:paraId="43D43EC1" w14:textId="77777777" w:rsidR="00E811B1" w:rsidRPr="00C04A08" w:rsidRDefault="00E811B1" w:rsidP="00C924A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07838B2" w14:textId="77777777" w:rsidR="00E811B1" w:rsidRPr="00C04A08" w:rsidRDefault="00E811B1" w:rsidP="00C924AB">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5F23E28C" w14:textId="77777777" w:rsidR="00E811B1" w:rsidRPr="00C04A08" w:rsidRDefault="00E811B1" w:rsidP="00C924AB">
            <w:pPr>
              <w:pStyle w:val="TAC"/>
              <w:rPr>
                <w:rFonts w:eastAsia="Malgun Gothic"/>
              </w:rPr>
            </w:pPr>
            <w:r w:rsidRPr="00C04A08">
              <w:rPr>
                <w:rFonts w:cs="Arial"/>
                <w:lang w:val="en-US"/>
              </w:rPr>
              <w:t>≤ 7</w:t>
            </w:r>
          </w:p>
        </w:tc>
        <w:tc>
          <w:tcPr>
            <w:tcW w:w="1354" w:type="dxa"/>
            <w:tcBorders>
              <w:top w:val="single" w:sz="4" w:space="0" w:color="auto"/>
              <w:left w:val="single" w:sz="4" w:space="0" w:color="auto"/>
              <w:bottom w:val="single" w:sz="4" w:space="0" w:color="auto"/>
              <w:right w:val="single" w:sz="4" w:space="0" w:color="auto"/>
            </w:tcBorders>
          </w:tcPr>
          <w:p w14:paraId="7EB7058C" w14:textId="77777777" w:rsidR="00E811B1" w:rsidRPr="00C04A08" w:rsidRDefault="00E811B1" w:rsidP="00C924AB">
            <w:pPr>
              <w:pStyle w:val="TAC"/>
              <w:rPr>
                <w:rFonts w:eastAsia="Malgun Gothic"/>
              </w:rPr>
            </w:pPr>
            <w:r w:rsidRPr="00C04A08">
              <w:rPr>
                <w:rFonts w:cs="Arial"/>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4E5CD341" w14:textId="77777777" w:rsidR="00E811B1" w:rsidRPr="00C04A08" w:rsidRDefault="00E811B1" w:rsidP="00C924AB">
            <w:pPr>
              <w:pStyle w:val="TAC"/>
              <w:rPr>
                <w:rFonts w:eastAsia="Malgun Gothic"/>
              </w:rPr>
            </w:pPr>
            <w:r w:rsidRPr="00C04A08">
              <w:rPr>
                <w:rFonts w:cs="Arial"/>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5A214725" w14:textId="77777777" w:rsidR="00E811B1" w:rsidRPr="00C04A08" w:rsidRDefault="00E811B1" w:rsidP="00C924AB">
            <w:pPr>
              <w:pStyle w:val="TAC"/>
              <w:rPr>
                <w:rFonts w:eastAsia="Malgun Gothic"/>
              </w:rPr>
            </w:pPr>
            <w:r w:rsidRPr="00C04A08">
              <w:rPr>
                <w:rFonts w:cs="Arial"/>
                <w:lang w:val="en-US"/>
              </w:rPr>
              <w:t>≤ 9.7</w:t>
            </w:r>
          </w:p>
        </w:tc>
      </w:tr>
      <w:tr w:rsidR="00E811B1" w:rsidRPr="00C04A08" w14:paraId="67A6A5E3" w14:textId="77777777" w:rsidTr="00C924AB">
        <w:trPr>
          <w:jc w:val="center"/>
        </w:trPr>
        <w:tc>
          <w:tcPr>
            <w:tcW w:w="2055" w:type="dxa"/>
            <w:tcBorders>
              <w:top w:val="nil"/>
              <w:left w:val="single" w:sz="4" w:space="0" w:color="auto"/>
              <w:bottom w:val="nil"/>
              <w:right w:val="single" w:sz="4" w:space="0" w:color="auto"/>
            </w:tcBorders>
            <w:shd w:val="clear" w:color="auto" w:fill="auto"/>
            <w:hideMark/>
          </w:tcPr>
          <w:p w14:paraId="797E3544" w14:textId="77777777" w:rsidR="00E811B1" w:rsidRPr="00C04A08" w:rsidRDefault="00E811B1" w:rsidP="00C924A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79CE6B62" w14:textId="77777777" w:rsidR="00E811B1" w:rsidRPr="00C04A08" w:rsidRDefault="00E811B1" w:rsidP="00C924AB">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7EFA8E33" w14:textId="77777777" w:rsidR="00E811B1" w:rsidRPr="00C04A08" w:rsidRDefault="00E811B1" w:rsidP="00C924AB">
            <w:pPr>
              <w:pStyle w:val="TAC"/>
              <w:rPr>
                <w:rFonts w:eastAsia="Malgun Gothic"/>
              </w:rPr>
            </w:pPr>
            <w:r w:rsidRPr="00C04A08">
              <w:rPr>
                <w:rFonts w:cs="Arial"/>
                <w:lang w:val="en-US"/>
              </w:rPr>
              <w:t xml:space="preserve">≤ </w:t>
            </w:r>
            <w:r w:rsidRPr="00C04A08">
              <w:rPr>
                <w:rFonts w:cs="Arial"/>
                <w:lang w:val="en-CA"/>
              </w:rPr>
              <w:t>9.0</w:t>
            </w:r>
          </w:p>
        </w:tc>
        <w:tc>
          <w:tcPr>
            <w:tcW w:w="1354" w:type="dxa"/>
            <w:tcBorders>
              <w:top w:val="single" w:sz="4" w:space="0" w:color="auto"/>
              <w:left w:val="single" w:sz="4" w:space="0" w:color="auto"/>
              <w:bottom w:val="single" w:sz="4" w:space="0" w:color="auto"/>
              <w:right w:val="single" w:sz="4" w:space="0" w:color="auto"/>
            </w:tcBorders>
          </w:tcPr>
          <w:p w14:paraId="6D2E479D" w14:textId="77777777" w:rsidR="00E811B1" w:rsidRPr="00C04A08" w:rsidRDefault="00E811B1" w:rsidP="00C924AB">
            <w:pPr>
              <w:pStyle w:val="TAC"/>
              <w:rPr>
                <w:rFonts w:eastAsia="Malgun Gothic"/>
              </w:rPr>
            </w:pPr>
            <w:r w:rsidRPr="00C04A08">
              <w:rPr>
                <w:rFonts w:cs="Arial"/>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237E5370" w14:textId="77777777" w:rsidR="00E811B1" w:rsidRPr="00C04A08" w:rsidRDefault="00E811B1" w:rsidP="00C924AB">
            <w:pPr>
              <w:pStyle w:val="TAC"/>
              <w:rPr>
                <w:rFonts w:eastAsia="Malgun Gothic"/>
              </w:rPr>
            </w:pPr>
            <w:r w:rsidRPr="00C04A08">
              <w:rPr>
                <w:rFonts w:cs="Arial"/>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4053BDD7" w14:textId="77777777" w:rsidR="00E811B1" w:rsidRPr="00C04A08" w:rsidRDefault="00E811B1" w:rsidP="00C924AB">
            <w:pPr>
              <w:pStyle w:val="TAC"/>
              <w:rPr>
                <w:rFonts w:eastAsia="Malgun Gothic"/>
              </w:rPr>
            </w:pPr>
            <w:r w:rsidRPr="00C04A08">
              <w:rPr>
                <w:rFonts w:cs="Arial"/>
                <w:lang w:val="en-US"/>
              </w:rPr>
              <w:t>≤ 11.7</w:t>
            </w:r>
          </w:p>
        </w:tc>
      </w:tr>
      <w:tr w:rsidR="00E811B1" w:rsidRPr="00C04A08" w14:paraId="16AC1BF6" w14:textId="77777777" w:rsidTr="00C924AB">
        <w:trPr>
          <w:jc w:val="center"/>
        </w:trPr>
        <w:tc>
          <w:tcPr>
            <w:tcW w:w="2055" w:type="dxa"/>
            <w:tcBorders>
              <w:top w:val="nil"/>
              <w:left w:val="single" w:sz="4" w:space="0" w:color="auto"/>
              <w:bottom w:val="single" w:sz="4" w:space="0" w:color="auto"/>
              <w:right w:val="single" w:sz="4" w:space="0" w:color="auto"/>
            </w:tcBorders>
            <w:shd w:val="clear" w:color="auto" w:fill="auto"/>
          </w:tcPr>
          <w:p w14:paraId="7F36EBEC" w14:textId="77777777" w:rsidR="00E811B1" w:rsidRPr="00C04A08" w:rsidRDefault="00E811B1" w:rsidP="00E811B1">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tcPr>
          <w:p w14:paraId="7905C39A" w14:textId="40623CB0" w:rsidR="00E811B1" w:rsidRPr="00C924AB" w:rsidRDefault="00E811B1" w:rsidP="00E811B1">
            <w:pPr>
              <w:pStyle w:val="TAC"/>
              <w:rPr>
                <w:rFonts w:eastAsia="Malgun Gothic"/>
                <w:vertAlign w:val="superscript"/>
              </w:rPr>
            </w:pPr>
            <w:r w:rsidRPr="006A5E4A">
              <w:rPr>
                <w:rFonts w:hint="eastAsia"/>
                <w:color w:val="00B0F0"/>
                <w:lang w:eastAsia="zh-CN"/>
              </w:rPr>
              <w:t>2</w:t>
            </w:r>
            <w:r w:rsidRPr="006A5E4A">
              <w:rPr>
                <w:color w:val="00B0F0"/>
                <w:lang w:eastAsia="zh-CN"/>
              </w:rPr>
              <w:t>56 QAM</w:t>
            </w:r>
          </w:p>
        </w:tc>
        <w:tc>
          <w:tcPr>
            <w:tcW w:w="1504" w:type="dxa"/>
            <w:tcBorders>
              <w:top w:val="single" w:sz="4" w:space="0" w:color="auto"/>
              <w:left w:val="single" w:sz="4" w:space="0" w:color="auto"/>
              <w:bottom w:val="single" w:sz="4" w:space="0" w:color="auto"/>
              <w:right w:val="single" w:sz="4" w:space="0" w:color="auto"/>
            </w:tcBorders>
          </w:tcPr>
          <w:p w14:paraId="6D2DE959" w14:textId="4E7662AA" w:rsidR="00E811B1" w:rsidRPr="00C04A08" w:rsidRDefault="00E811B1" w:rsidP="00E811B1">
            <w:pPr>
              <w:pStyle w:val="TAC"/>
              <w:rPr>
                <w:rFonts w:cs="Arial"/>
                <w:lang w:val="en-US"/>
              </w:rPr>
            </w:pPr>
            <w:r w:rsidRPr="00E811B1">
              <w:rPr>
                <w:color w:val="00B0F0"/>
              </w:rPr>
              <w:t xml:space="preserve">≤ </w:t>
            </w:r>
            <w:r w:rsidRPr="00E811B1">
              <w:rPr>
                <w:color w:val="00B0F0"/>
                <w:lang w:val="en-CA"/>
              </w:rPr>
              <w:t>12.0</w:t>
            </w:r>
          </w:p>
        </w:tc>
        <w:tc>
          <w:tcPr>
            <w:tcW w:w="1354" w:type="dxa"/>
            <w:tcBorders>
              <w:top w:val="single" w:sz="4" w:space="0" w:color="auto"/>
              <w:left w:val="single" w:sz="4" w:space="0" w:color="auto"/>
              <w:bottom w:val="single" w:sz="4" w:space="0" w:color="auto"/>
              <w:right w:val="single" w:sz="4" w:space="0" w:color="auto"/>
            </w:tcBorders>
          </w:tcPr>
          <w:p w14:paraId="155DE5A9" w14:textId="4B356FA5" w:rsidR="00E811B1" w:rsidRPr="00C04A08" w:rsidRDefault="00E811B1" w:rsidP="00E811B1">
            <w:pPr>
              <w:pStyle w:val="TAC"/>
              <w:rPr>
                <w:rFonts w:cs="Arial"/>
                <w:lang w:val="en-US"/>
              </w:rPr>
            </w:pPr>
            <w:r w:rsidRPr="00E811B1">
              <w:rPr>
                <w:color w:val="00B0F0"/>
              </w:rPr>
              <w:t xml:space="preserve">≤ </w:t>
            </w:r>
            <w:r w:rsidRPr="00E811B1">
              <w:rPr>
                <w:color w:val="00B0F0"/>
                <w:lang w:val="en-CA"/>
              </w:rPr>
              <w:t>13.7</w:t>
            </w:r>
          </w:p>
        </w:tc>
        <w:tc>
          <w:tcPr>
            <w:tcW w:w="1371" w:type="dxa"/>
            <w:tcBorders>
              <w:top w:val="single" w:sz="4" w:space="0" w:color="auto"/>
              <w:left w:val="single" w:sz="4" w:space="0" w:color="auto"/>
              <w:bottom w:val="single" w:sz="4" w:space="0" w:color="auto"/>
              <w:right w:val="single" w:sz="4" w:space="0" w:color="auto"/>
            </w:tcBorders>
          </w:tcPr>
          <w:p w14:paraId="4E402E47" w14:textId="5E05C741" w:rsidR="00E811B1" w:rsidRPr="00C04A08" w:rsidRDefault="00E811B1" w:rsidP="00E811B1">
            <w:pPr>
              <w:pStyle w:val="TAC"/>
              <w:rPr>
                <w:rFonts w:cs="Arial"/>
                <w:lang w:val="en-US"/>
              </w:rPr>
            </w:pPr>
            <w:r w:rsidRPr="00E811B1">
              <w:rPr>
                <w:color w:val="00B0F0"/>
              </w:rPr>
              <w:t xml:space="preserve">≤ </w:t>
            </w:r>
            <w:r w:rsidRPr="00E811B1">
              <w:rPr>
                <w:color w:val="00B0F0"/>
                <w:lang w:val="en-CA"/>
              </w:rPr>
              <w:t>14.2</w:t>
            </w:r>
          </w:p>
        </w:tc>
        <w:tc>
          <w:tcPr>
            <w:tcW w:w="1297" w:type="dxa"/>
            <w:tcBorders>
              <w:top w:val="single" w:sz="4" w:space="0" w:color="auto"/>
              <w:left w:val="single" w:sz="4" w:space="0" w:color="auto"/>
              <w:bottom w:val="single" w:sz="4" w:space="0" w:color="auto"/>
              <w:right w:val="single" w:sz="4" w:space="0" w:color="auto"/>
            </w:tcBorders>
          </w:tcPr>
          <w:p w14:paraId="0F3C483E" w14:textId="60D75845" w:rsidR="00E811B1" w:rsidRPr="00C04A08" w:rsidRDefault="00E811B1" w:rsidP="00E811B1">
            <w:pPr>
              <w:pStyle w:val="TAC"/>
              <w:rPr>
                <w:rFonts w:cs="Arial"/>
                <w:lang w:val="en-US"/>
              </w:rPr>
            </w:pPr>
            <w:r w:rsidRPr="00E811B1">
              <w:rPr>
                <w:color w:val="00B0F0"/>
              </w:rPr>
              <w:t xml:space="preserve">≤ </w:t>
            </w:r>
            <w:r w:rsidRPr="00E811B1">
              <w:rPr>
                <w:color w:val="00B0F0"/>
                <w:lang w:val="en-CA"/>
              </w:rPr>
              <w:t>14.7</w:t>
            </w:r>
          </w:p>
        </w:tc>
      </w:tr>
      <w:bookmarkEnd w:id="1"/>
    </w:tbl>
    <w:p w14:paraId="17228C74" w14:textId="77777777" w:rsidR="00744BDC" w:rsidRPr="00744BDC" w:rsidRDefault="00744BDC" w:rsidP="00744BDC">
      <w:pPr>
        <w:rPr>
          <w:rFonts w:eastAsia="Malgun Gothic"/>
          <w:lang w:eastAsia="ko-KR"/>
        </w:rPr>
      </w:pPr>
    </w:p>
    <w:p w14:paraId="13FD8FEF" w14:textId="6F4C7F8D" w:rsidR="00961BF7" w:rsidRPr="00961BF7" w:rsidRDefault="00961BF7" w:rsidP="00961BF7">
      <w:pPr>
        <w:keepNext/>
        <w:keepLines/>
        <w:spacing w:before="60" w:after="180"/>
        <w:jc w:val="center"/>
        <w:rPr>
          <w:rFonts w:ascii="Arial" w:eastAsia="SimSun" w:hAnsi="Arial" w:cs="Arial"/>
          <w:b/>
          <w:sz w:val="20"/>
          <w:szCs w:val="20"/>
          <w:lang w:val="en-GB" w:eastAsia="en-US"/>
        </w:rPr>
      </w:pPr>
      <w:r w:rsidRPr="00D80216">
        <w:rPr>
          <w:rFonts w:ascii="Arial" w:eastAsia="SimSun" w:hAnsi="Arial" w:cs="Arial"/>
          <w:b/>
          <w:sz w:val="20"/>
          <w:szCs w:val="20"/>
          <w:lang w:val="en-GB" w:eastAsia="en-US"/>
        </w:rPr>
        <w:t xml:space="preserve">Table </w:t>
      </w:r>
      <w:r w:rsidRPr="00D80216">
        <w:rPr>
          <w:rFonts w:ascii="Arial" w:eastAsia="SimSun" w:hAnsi="Arial" w:cs="Arial"/>
          <w:b/>
          <w:sz w:val="20"/>
          <w:szCs w:val="20"/>
          <w:lang w:val="en-GB" w:eastAsia="en-US"/>
        </w:rPr>
        <w:t xml:space="preserve">3 </w:t>
      </w:r>
      <w:r w:rsidRPr="00961BF7">
        <w:rPr>
          <w:rFonts w:ascii="Arial" w:eastAsia="SimSun" w:hAnsi="Arial" w:cs="Arial"/>
          <w:b/>
          <w:sz w:val="20"/>
          <w:szCs w:val="20"/>
          <w:lang w:val="en-GB" w:eastAsia="en-US"/>
        </w:rPr>
        <w:t>Maximum power reduction (MPR</w:t>
      </w:r>
      <w:r w:rsidRPr="00961BF7">
        <w:rPr>
          <w:rFonts w:ascii="Arial" w:eastAsia="SimSun" w:hAnsi="Arial" w:cs="Arial"/>
          <w:b/>
          <w:sz w:val="20"/>
          <w:szCs w:val="20"/>
          <w:vertAlign w:val="subscript"/>
          <w:lang w:val="en-GB" w:eastAsia="en-US"/>
        </w:rPr>
        <w:t>C_CA</w:t>
      </w:r>
      <w:r w:rsidRPr="00961BF7">
        <w:rPr>
          <w:rFonts w:ascii="Arial" w:eastAsia="SimSun" w:hAnsi="Arial" w:cs="Arial"/>
          <w:b/>
          <w:sz w:val="20"/>
          <w:szCs w:val="20"/>
          <w:lang w:val="en-GB" w:eastAsia="en-US"/>
        </w:rPr>
        <w:t>) for UE power class</w:t>
      </w:r>
      <w:r w:rsidR="00D806E8">
        <w:rPr>
          <w:rFonts w:ascii="Arial" w:eastAsia="SimSun" w:hAnsi="Arial" w:cs="Arial"/>
          <w:b/>
          <w:sz w:val="20"/>
          <w:szCs w:val="20"/>
          <w:lang w:val="en-GB" w:eastAsia="en-US"/>
        </w:rPr>
        <w:t>es</w:t>
      </w:r>
      <w:r w:rsidRPr="00961BF7">
        <w:rPr>
          <w:rFonts w:ascii="Arial" w:eastAsia="SimSun" w:hAnsi="Arial" w:cs="Arial"/>
          <w:b/>
          <w:sz w:val="20"/>
          <w:szCs w:val="20"/>
          <w:lang w:val="en-GB" w:eastAsia="en-US"/>
        </w:rPr>
        <w:t xml:space="preserve"> 2</w:t>
      </w:r>
      <w:r w:rsidR="001C00D7" w:rsidRPr="00D80216">
        <w:rPr>
          <w:rFonts w:ascii="Arial" w:eastAsia="SimSun" w:hAnsi="Arial" w:cs="Arial"/>
          <w:b/>
          <w:sz w:val="20"/>
          <w:szCs w:val="20"/>
          <w:lang w:val="en-GB" w:eastAsia="en-US"/>
        </w:rPr>
        <w:t xml:space="preserve"> and 5</w:t>
      </w:r>
      <w:r w:rsidRPr="00961BF7">
        <w:rPr>
          <w:rFonts w:ascii="Arial" w:eastAsia="SimSun" w:hAnsi="Arial" w:cs="Arial"/>
          <w:b/>
          <w:sz w:val="20"/>
          <w:szCs w:val="20"/>
          <w:lang w:val="en-GB" w:eastAsia="en-US"/>
        </w:rPr>
        <w:t xml:space="preserve"> </w:t>
      </w:r>
      <w:r w:rsidR="00D80216" w:rsidRPr="00D80216">
        <w:rPr>
          <w:rFonts w:ascii="Arial" w:hAnsi="Arial" w:cs="Arial"/>
          <w:b/>
          <w:sz w:val="20"/>
          <w:szCs w:val="20"/>
        </w:rPr>
        <w:t>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961BF7" w:rsidRPr="00961BF7" w14:paraId="6001C0FB" w14:textId="77777777" w:rsidTr="00961BF7">
        <w:trPr>
          <w:trHeight w:val="187"/>
          <w:jc w:val="center"/>
        </w:trPr>
        <w:tc>
          <w:tcPr>
            <w:tcW w:w="3322" w:type="dxa"/>
            <w:gridSpan w:val="2"/>
            <w:tcBorders>
              <w:bottom w:val="nil"/>
            </w:tcBorders>
            <w:shd w:val="clear" w:color="auto" w:fill="auto"/>
          </w:tcPr>
          <w:p w14:paraId="0187895D" w14:textId="77777777" w:rsidR="00961BF7" w:rsidRPr="00961BF7" w:rsidRDefault="00961BF7" w:rsidP="00961BF7">
            <w:pPr>
              <w:keepNext/>
              <w:keepLines/>
              <w:jc w:val="center"/>
              <w:rPr>
                <w:rFonts w:ascii="Arial" w:eastAsia="SimSun" w:hAnsi="Arial"/>
                <w:b/>
                <w:sz w:val="18"/>
                <w:szCs w:val="20"/>
                <w:lang w:val="en-GB" w:eastAsia="en-US"/>
              </w:rPr>
            </w:pPr>
          </w:p>
        </w:tc>
        <w:tc>
          <w:tcPr>
            <w:tcW w:w="6307" w:type="dxa"/>
            <w:gridSpan w:val="4"/>
            <w:shd w:val="clear" w:color="auto" w:fill="auto"/>
          </w:tcPr>
          <w:p w14:paraId="47AD577A" w14:textId="77777777" w:rsidR="00961BF7" w:rsidRPr="00961BF7" w:rsidRDefault="00961BF7" w:rsidP="00961BF7">
            <w:pPr>
              <w:keepNext/>
              <w:keepLines/>
              <w:jc w:val="center"/>
              <w:rPr>
                <w:rFonts w:ascii="Arial" w:eastAsia="SimSun" w:hAnsi="Arial"/>
                <w:b/>
                <w:sz w:val="18"/>
                <w:szCs w:val="20"/>
                <w:lang w:val="en-GB" w:eastAsia="en-US"/>
              </w:rPr>
            </w:pPr>
            <w:r w:rsidRPr="00961BF7">
              <w:rPr>
                <w:rFonts w:ascii="Arial" w:eastAsia="SimSun" w:hAnsi="Arial"/>
                <w:b/>
                <w:sz w:val="18"/>
                <w:szCs w:val="20"/>
                <w:lang w:val="en-GB" w:eastAsia="en-US"/>
              </w:rPr>
              <w:t>Cumulative aggregated channel</w:t>
            </w:r>
            <w:r w:rsidRPr="00961BF7">
              <w:rPr>
                <w:rFonts w:ascii="Arial" w:eastAsia="Malgun Gothic" w:hAnsi="Arial"/>
                <w:b/>
                <w:sz w:val="18"/>
                <w:szCs w:val="20"/>
                <w:lang w:val="en-GB" w:eastAsia="en-US"/>
              </w:rPr>
              <w:t xml:space="preserve"> </w:t>
            </w:r>
            <w:r w:rsidRPr="00961BF7">
              <w:rPr>
                <w:rFonts w:ascii="Arial" w:eastAsia="SimSun" w:hAnsi="Arial"/>
                <w:b/>
                <w:sz w:val="18"/>
                <w:szCs w:val="20"/>
                <w:lang w:val="en-GB" w:eastAsia="en-US"/>
              </w:rPr>
              <w:t xml:space="preserve">bandwidth </w:t>
            </w:r>
            <w:r w:rsidRPr="00961BF7">
              <w:rPr>
                <w:rFonts w:ascii="Arial" w:eastAsia="Malgun Gothic" w:hAnsi="Arial"/>
                <w:b/>
                <w:sz w:val="18"/>
                <w:szCs w:val="20"/>
                <w:lang w:val="en-GB" w:eastAsia="en-US"/>
              </w:rPr>
              <w:t>(CABW)</w:t>
            </w:r>
          </w:p>
        </w:tc>
      </w:tr>
      <w:tr w:rsidR="00961BF7" w:rsidRPr="00961BF7" w14:paraId="323FF5AF" w14:textId="77777777" w:rsidTr="00961BF7">
        <w:trPr>
          <w:trHeight w:val="187"/>
          <w:jc w:val="center"/>
        </w:trPr>
        <w:tc>
          <w:tcPr>
            <w:tcW w:w="3322" w:type="dxa"/>
            <w:gridSpan w:val="2"/>
            <w:tcBorders>
              <w:top w:val="nil"/>
            </w:tcBorders>
            <w:shd w:val="clear" w:color="auto" w:fill="auto"/>
          </w:tcPr>
          <w:p w14:paraId="3E55446F" w14:textId="77777777" w:rsidR="00961BF7" w:rsidRPr="00961BF7" w:rsidRDefault="00961BF7" w:rsidP="00961BF7">
            <w:pPr>
              <w:keepNext/>
              <w:keepLines/>
              <w:jc w:val="center"/>
              <w:rPr>
                <w:rFonts w:ascii="Arial" w:eastAsia="SimSun" w:hAnsi="Arial"/>
                <w:b/>
                <w:sz w:val="18"/>
                <w:szCs w:val="20"/>
                <w:lang w:val="en-GB" w:eastAsia="en-US"/>
              </w:rPr>
            </w:pPr>
          </w:p>
        </w:tc>
        <w:tc>
          <w:tcPr>
            <w:tcW w:w="1774" w:type="dxa"/>
            <w:shd w:val="clear" w:color="auto" w:fill="auto"/>
          </w:tcPr>
          <w:p w14:paraId="682F3BB3" w14:textId="77777777" w:rsidR="00961BF7" w:rsidRPr="00961BF7" w:rsidRDefault="00961BF7" w:rsidP="00961BF7">
            <w:pPr>
              <w:keepNext/>
              <w:keepLines/>
              <w:jc w:val="center"/>
              <w:rPr>
                <w:rFonts w:ascii="Arial" w:eastAsia="SimSun" w:hAnsi="Arial"/>
                <w:b/>
                <w:sz w:val="18"/>
                <w:szCs w:val="20"/>
                <w:lang w:val="en-GB" w:eastAsia="en-US"/>
              </w:rPr>
            </w:pPr>
            <w:r w:rsidRPr="00961BF7">
              <w:rPr>
                <w:rFonts w:ascii="Arial" w:eastAsia="Yu Mincho" w:hAnsi="Arial" w:cs="Arial"/>
                <w:b/>
                <w:sz w:val="18"/>
                <w:szCs w:val="20"/>
                <w:lang w:val="en-GB" w:eastAsia="ja-JP"/>
              </w:rPr>
              <w:t>≤</w:t>
            </w:r>
            <w:r w:rsidRPr="00961BF7">
              <w:rPr>
                <w:rFonts w:ascii="Arial" w:eastAsia="SimSun" w:hAnsi="Arial"/>
                <w:b/>
                <w:sz w:val="18"/>
                <w:szCs w:val="20"/>
                <w:lang w:val="en-GB" w:eastAsia="en-US"/>
              </w:rPr>
              <w:t xml:space="preserve"> 400 MHz</w:t>
            </w:r>
          </w:p>
        </w:tc>
        <w:tc>
          <w:tcPr>
            <w:tcW w:w="1540" w:type="dxa"/>
          </w:tcPr>
          <w:p w14:paraId="77123903" w14:textId="77777777" w:rsidR="00961BF7" w:rsidRPr="00961BF7" w:rsidRDefault="00961BF7" w:rsidP="00961BF7">
            <w:pPr>
              <w:keepNext/>
              <w:keepLines/>
              <w:jc w:val="center"/>
              <w:rPr>
                <w:rFonts w:ascii="Arial" w:eastAsia="SimSun" w:hAnsi="Arial"/>
                <w:b/>
                <w:sz w:val="18"/>
                <w:szCs w:val="20"/>
                <w:lang w:val="en-GB" w:eastAsia="en-US"/>
              </w:rPr>
            </w:pPr>
            <w:r w:rsidRPr="00961BF7">
              <w:rPr>
                <w:rFonts w:ascii="Arial" w:eastAsia="SimSun" w:hAnsi="Arial" w:cs="Arial"/>
                <w:b/>
                <w:sz w:val="18"/>
                <w:szCs w:val="20"/>
                <w:lang w:val="en-GB" w:eastAsia="en-US"/>
              </w:rPr>
              <w:t xml:space="preserve">&gt; </w:t>
            </w:r>
            <w:r w:rsidRPr="00961BF7">
              <w:rPr>
                <w:rFonts w:ascii="Arial" w:eastAsia="SimSun" w:hAnsi="Arial"/>
                <w:b/>
                <w:sz w:val="18"/>
                <w:szCs w:val="20"/>
                <w:lang w:val="en-GB" w:eastAsia="en-US"/>
              </w:rPr>
              <w:t>400 MHz and &lt; 800 MHz</w:t>
            </w:r>
          </w:p>
        </w:tc>
        <w:tc>
          <w:tcPr>
            <w:tcW w:w="1555" w:type="dxa"/>
          </w:tcPr>
          <w:p w14:paraId="11221304" w14:textId="77777777" w:rsidR="00961BF7" w:rsidRPr="00961BF7" w:rsidRDefault="00961BF7" w:rsidP="00961BF7">
            <w:pPr>
              <w:keepNext/>
              <w:keepLines/>
              <w:jc w:val="center"/>
              <w:rPr>
                <w:rFonts w:ascii="Arial" w:eastAsia="SimSun" w:hAnsi="Arial"/>
                <w:b/>
                <w:sz w:val="18"/>
                <w:szCs w:val="20"/>
                <w:lang w:val="en-GB" w:eastAsia="en-US"/>
              </w:rPr>
            </w:pPr>
            <w:r w:rsidRPr="00961BF7">
              <w:rPr>
                <w:rFonts w:ascii="Arial" w:eastAsia="SimSun" w:hAnsi="Arial" w:cs="Arial"/>
                <w:b/>
                <w:sz w:val="18"/>
                <w:szCs w:val="20"/>
                <w:lang w:val="en-GB" w:eastAsia="en-US"/>
              </w:rPr>
              <w:t>≥</w:t>
            </w:r>
            <w:r w:rsidRPr="00961BF7">
              <w:rPr>
                <w:rFonts w:ascii="Arial" w:eastAsia="SimSun" w:hAnsi="Arial"/>
                <w:b/>
                <w:sz w:val="18"/>
                <w:szCs w:val="20"/>
                <w:lang w:val="en-GB" w:eastAsia="en-US"/>
              </w:rPr>
              <w:t xml:space="preserve"> 800 MHz and </w:t>
            </w:r>
            <w:r w:rsidRPr="00961BF7">
              <w:rPr>
                <w:rFonts w:ascii="Arial" w:eastAsia="SimSun" w:hAnsi="Arial" w:cs="Arial"/>
                <w:b/>
                <w:sz w:val="18"/>
                <w:szCs w:val="20"/>
                <w:lang w:val="en-GB" w:eastAsia="en-US"/>
              </w:rPr>
              <w:t>≤</w:t>
            </w:r>
            <w:r w:rsidRPr="00961BF7">
              <w:rPr>
                <w:rFonts w:ascii="Arial" w:eastAsia="SimSun" w:hAnsi="Arial"/>
                <w:b/>
                <w:sz w:val="18"/>
                <w:szCs w:val="20"/>
                <w:lang w:val="en-GB" w:eastAsia="en-US"/>
              </w:rPr>
              <w:t xml:space="preserve"> 1400 MHz</w:t>
            </w:r>
          </w:p>
        </w:tc>
        <w:tc>
          <w:tcPr>
            <w:tcW w:w="1438" w:type="dxa"/>
          </w:tcPr>
          <w:p w14:paraId="63403BB8" w14:textId="77777777" w:rsidR="00961BF7" w:rsidRPr="00961BF7" w:rsidRDefault="00961BF7" w:rsidP="00961BF7">
            <w:pPr>
              <w:keepNext/>
              <w:keepLines/>
              <w:jc w:val="center"/>
              <w:rPr>
                <w:rFonts w:ascii="Arial" w:eastAsia="SimSun" w:hAnsi="Arial" w:cs="Arial"/>
                <w:b/>
                <w:sz w:val="18"/>
                <w:szCs w:val="20"/>
                <w:lang w:val="en-GB" w:eastAsia="en-US"/>
              </w:rPr>
            </w:pPr>
            <w:r w:rsidRPr="00961BF7">
              <w:rPr>
                <w:rFonts w:ascii="Arial" w:eastAsia="Malgun Gothic" w:hAnsi="Arial" w:cs="Arial"/>
                <w:b/>
                <w:sz w:val="18"/>
                <w:szCs w:val="20"/>
                <w:lang w:val="en-GB" w:eastAsia="en-US"/>
              </w:rPr>
              <w:t>&gt; 14</w:t>
            </w:r>
            <w:r w:rsidRPr="00961BF7">
              <w:rPr>
                <w:rFonts w:ascii="Arial" w:eastAsia="Malgun Gothic" w:hAnsi="Arial"/>
                <w:b/>
                <w:sz w:val="18"/>
                <w:szCs w:val="20"/>
                <w:lang w:val="en-GB" w:eastAsia="en-US"/>
              </w:rPr>
              <w:t xml:space="preserve">00 MHz and </w:t>
            </w:r>
            <w:r w:rsidRPr="00961BF7">
              <w:rPr>
                <w:rFonts w:ascii="Arial" w:eastAsia="Malgun Gothic" w:hAnsi="Arial" w:cs="Arial"/>
                <w:b/>
                <w:sz w:val="18"/>
                <w:szCs w:val="20"/>
                <w:lang w:val="en-GB" w:eastAsia="en-US"/>
              </w:rPr>
              <w:t xml:space="preserve">≤ </w:t>
            </w:r>
            <w:r w:rsidRPr="00961BF7">
              <w:rPr>
                <w:rFonts w:ascii="Arial" w:eastAsia="Malgun Gothic" w:hAnsi="Arial"/>
                <w:b/>
                <w:sz w:val="18"/>
                <w:szCs w:val="20"/>
                <w:lang w:val="en-GB" w:eastAsia="en-US"/>
              </w:rPr>
              <w:t>2400 MHz</w:t>
            </w:r>
          </w:p>
        </w:tc>
      </w:tr>
      <w:tr w:rsidR="00961BF7" w:rsidRPr="00961BF7" w14:paraId="27446BDC" w14:textId="77777777" w:rsidTr="00961BF7">
        <w:trPr>
          <w:trHeight w:val="187"/>
          <w:jc w:val="center"/>
        </w:trPr>
        <w:tc>
          <w:tcPr>
            <w:tcW w:w="1668" w:type="dxa"/>
            <w:tcBorders>
              <w:bottom w:val="nil"/>
            </w:tcBorders>
            <w:shd w:val="clear" w:color="auto" w:fill="auto"/>
            <w:vAlign w:val="center"/>
          </w:tcPr>
          <w:p w14:paraId="5AC10D5E" w14:textId="77777777" w:rsidR="00961BF7" w:rsidRPr="00961BF7" w:rsidRDefault="00961BF7" w:rsidP="00961BF7">
            <w:pPr>
              <w:keepNext/>
              <w:keepLines/>
              <w:jc w:val="center"/>
              <w:rPr>
                <w:rFonts w:ascii="Arial" w:eastAsia="SimSun" w:hAnsi="Arial"/>
                <w:sz w:val="18"/>
                <w:szCs w:val="20"/>
                <w:lang w:val="en-GB" w:eastAsia="en-US"/>
              </w:rPr>
            </w:pPr>
            <w:r w:rsidRPr="00961BF7">
              <w:rPr>
                <w:rFonts w:ascii="Arial" w:eastAsia="SimSun" w:hAnsi="Arial"/>
                <w:sz w:val="18"/>
                <w:szCs w:val="20"/>
                <w:lang w:val="en-GB" w:eastAsia="en-US"/>
              </w:rPr>
              <w:t>DFT-s-OFDM</w:t>
            </w:r>
          </w:p>
        </w:tc>
        <w:tc>
          <w:tcPr>
            <w:tcW w:w="1654" w:type="dxa"/>
            <w:shd w:val="clear" w:color="auto" w:fill="auto"/>
          </w:tcPr>
          <w:p w14:paraId="3B2AC456" w14:textId="0FE9C3A4" w:rsidR="00961BF7" w:rsidRPr="006A5E4A" w:rsidRDefault="00961BF7" w:rsidP="00961BF7">
            <w:pPr>
              <w:keepNext/>
              <w:keepLines/>
              <w:jc w:val="center"/>
              <w:rPr>
                <w:rFonts w:ascii="Arial" w:eastAsia="SimSun" w:hAnsi="Arial"/>
                <w:color w:val="00B0F0"/>
                <w:sz w:val="18"/>
                <w:szCs w:val="20"/>
                <w:vertAlign w:val="superscript"/>
                <w:lang w:val="en-GB" w:eastAsia="en-US"/>
              </w:rPr>
            </w:pPr>
            <w:r w:rsidRPr="00961BF7">
              <w:rPr>
                <w:rFonts w:ascii="Arial" w:eastAsia="SimSun" w:hAnsi="Arial"/>
                <w:color w:val="00B0F0"/>
                <w:sz w:val="18"/>
                <w:szCs w:val="20"/>
                <w:lang w:val="en-GB" w:eastAsia="en-US"/>
              </w:rPr>
              <w:t>256 QAM</w:t>
            </w:r>
          </w:p>
        </w:tc>
        <w:tc>
          <w:tcPr>
            <w:tcW w:w="1774" w:type="dxa"/>
            <w:shd w:val="clear" w:color="auto" w:fill="auto"/>
          </w:tcPr>
          <w:p w14:paraId="72BAF460" w14:textId="4CF06161" w:rsidR="00961BF7" w:rsidRPr="00961BF7" w:rsidRDefault="00961BF7" w:rsidP="00961BF7">
            <w:pPr>
              <w:keepNext/>
              <w:keepLines/>
              <w:jc w:val="center"/>
              <w:rPr>
                <w:rFonts w:ascii="Arial" w:eastAsia="SimSun" w:hAnsi="Arial"/>
                <w:color w:val="00B0F0"/>
                <w:sz w:val="18"/>
                <w:szCs w:val="20"/>
                <w:lang w:val="en-GB" w:eastAsia="zh-CN"/>
              </w:rPr>
            </w:pPr>
            <w:r w:rsidRPr="00961BF7">
              <w:rPr>
                <w:rFonts w:ascii="Arial" w:eastAsia="SimSun" w:hAnsi="Arial" w:cs="Arial"/>
                <w:color w:val="00B0F0"/>
                <w:sz w:val="18"/>
                <w:szCs w:val="18"/>
                <w:lang w:eastAsia="en-US"/>
              </w:rPr>
              <w:t xml:space="preserve">≤ </w:t>
            </w:r>
            <w:r w:rsidRPr="00961BF7">
              <w:rPr>
                <w:rFonts w:ascii="Arial" w:eastAsia="SimSun" w:hAnsi="Arial"/>
                <w:color w:val="00B0F0"/>
                <w:sz w:val="18"/>
                <w:szCs w:val="20"/>
                <w:lang w:val="en-GB" w:eastAsia="zh-CN"/>
              </w:rPr>
              <w:t>12</w:t>
            </w:r>
          </w:p>
        </w:tc>
        <w:tc>
          <w:tcPr>
            <w:tcW w:w="1540" w:type="dxa"/>
            <w:tcBorders>
              <w:top w:val="single" w:sz="4" w:space="0" w:color="auto"/>
              <w:left w:val="single" w:sz="4" w:space="0" w:color="auto"/>
              <w:bottom w:val="single" w:sz="4" w:space="0" w:color="auto"/>
              <w:right w:val="single" w:sz="4" w:space="0" w:color="auto"/>
            </w:tcBorders>
          </w:tcPr>
          <w:p w14:paraId="093DFE9D" w14:textId="436178B2" w:rsidR="00961BF7" w:rsidRPr="00961BF7" w:rsidRDefault="00961BF7" w:rsidP="00961BF7">
            <w:pPr>
              <w:keepNext/>
              <w:keepLines/>
              <w:jc w:val="center"/>
              <w:rPr>
                <w:rFonts w:ascii="Arial" w:eastAsia="SimSun" w:hAnsi="Arial"/>
                <w:color w:val="00B0F0"/>
                <w:sz w:val="18"/>
                <w:szCs w:val="20"/>
                <w:lang w:val="en-GB" w:eastAsia="zh-CN"/>
              </w:rPr>
            </w:pPr>
            <w:r w:rsidRPr="00961BF7">
              <w:rPr>
                <w:rFonts w:ascii="Arial" w:eastAsia="SimSun" w:hAnsi="Arial" w:cs="Arial"/>
                <w:color w:val="00B0F0"/>
                <w:sz w:val="18"/>
                <w:szCs w:val="18"/>
                <w:lang w:eastAsia="en-US"/>
              </w:rPr>
              <w:t>≤</w:t>
            </w:r>
            <w:r w:rsidRPr="00961BF7">
              <w:rPr>
                <w:rFonts w:ascii="Arial" w:eastAsia="SimSun" w:hAnsi="Arial"/>
                <w:color w:val="00B0F0"/>
                <w:sz w:val="18"/>
                <w:szCs w:val="20"/>
                <w:lang w:val="en-GB" w:eastAsia="zh-CN"/>
              </w:rPr>
              <w:t xml:space="preserve"> 13.7</w:t>
            </w:r>
          </w:p>
        </w:tc>
        <w:tc>
          <w:tcPr>
            <w:tcW w:w="1555" w:type="dxa"/>
          </w:tcPr>
          <w:p w14:paraId="2A5D8AB4" w14:textId="3DFD2FD3" w:rsidR="00961BF7" w:rsidRPr="00961BF7" w:rsidRDefault="00961BF7" w:rsidP="00961BF7">
            <w:pPr>
              <w:keepNext/>
              <w:keepLines/>
              <w:jc w:val="center"/>
              <w:rPr>
                <w:rFonts w:ascii="Arial" w:eastAsia="SimSun" w:hAnsi="Arial"/>
                <w:color w:val="00B0F0"/>
                <w:sz w:val="18"/>
                <w:szCs w:val="20"/>
                <w:lang w:val="en-GB" w:eastAsia="zh-CN"/>
              </w:rPr>
            </w:pPr>
            <w:r w:rsidRPr="00961BF7">
              <w:rPr>
                <w:rFonts w:ascii="Arial" w:eastAsia="SimSun" w:hAnsi="Arial" w:cs="Arial"/>
                <w:color w:val="00B0F0"/>
                <w:sz w:val="18"/>
                <w:szCs w:val="18"/>
                <w:lang w:eastAsia="en-US"/>
              </w:rPr>
              <w:t>≤</w:t>
            </w:r>
            <w:r w:rsidRPr="00961BF7">
              <w:rPr>
                <w:rFonts w:ascii="Arial" w:eastAsia="SimSun" w:hAnsi="Arial"/>
                <w:color w:val="00B0F0"/>
                <w:sz w:val="18"/>
                <w:szCs w:val="20"/>
                <w:lang w:val="en-GB" w:eastAsia="zh-CN"/>
              </w:rPr>
              <w:t xml:space="preserve"> 14.2</w:t>
            </w:r>
          </w:p>
        </w:tc>
        <w:tc>
          <w:tcPr>
            <w:tcW w:w="1438" w:type="dxa"/>
          </w:tcPr>
          <w:p w14:paraId="619EE1AC" w14:textId="3D632922" w:rsidR="00961BF7" w:rsidRPr="00961BF7" w:rsidRDefault="00961BF7" w:rsidP="00961BF7">
            <w:pPr>
              <w:keepNext/>
              <w:keepLines/>
              <w:jc w:val="center"/>
              <w:rPr>
                <w:rFonts w:ascii="Arial" w:eastAsia="SimSun" w:hAnsi="Arial"/>
                <w:color w:val="00B0F0"/>
                <w:sz w:val="18"/>
                <w:szCs w:val="20"/>
                <w:lang w:val="en-GB" w:eastAsia="zh-CN"/>
              </w:rPr>
            </w:pPr>
            <w:r w:rsidRPr="00961BF7">
              <w:rPr>
                <w:rFonts w:ascii="Arial" w:eastAsia="SimSun" w:hAnsi="Arial" w:cs="Arial"/>
                <w:color w:val="00B0F0"/>
                <w:sz w:val="18"/>
                <w:szCs w:val="18"/>
                <w:lang w:eastAsia="en-US"/>
              </w:rPr>
              <w:t>≤</w:t>
            </w:r>
            <w:r w:rsidRPr="00961BF7">
              <w:rPr>
                <w:rFonts w:ascii="Arial" w:eastAsia="SimSun" w:hAnsi="Arial" w:cs="Arial"/>
                <w:color w:val="00B0F0"/>
                <w:sz w:val="18"/>
                <w:szCs w:val="18"/>
                <w:lang w:eastAsia="zh-CN"/>
              </w:rPr>
              <w:t xml:space="preserve"> 14.7</w:t>
            </w:r>
          </w:p>
        </w:tc>
      </w:tr>
      <w:tr w:rsidR="00961BF7" w:rsidRPr="00961BF7" w14:paraId="08521DB5" w14:textId="77777777" w:rsidTr="00961BF7">
        <w:trPr>
          <w:trHeight w:val="187"/>
          <w:jc w:val="center"/>
        </w:trPr>
        <w:tc>
          <w:tcPr>
            <w:tcW w:w="1668" w:type="dxa"/>
            <w:shd w:val="clear" w:color="auto" w:fill="auto"/>
            <w:vAlign w:val="center"/>
          </w:tcPr>
          <w:p w14:paraId="06EAB1BD" w14:textId="77777777" w:rsidR="00961BF7" w:rsidRPr="00961BF7" w:rsidRDefault="00961BF7" w:rsidP="00961BF7">
            <w:pPr>
              <w:keepNext/>
              <w:keepLines/>
              <w:jc w:val="center"/>
              <w:rPr>
                <w:rFonts w:ascii="Arial" w:eastAsia="SimSun" w:hAnsi="Arial"/>
                <w:sz w:val="18"/>
                <w:szCs w:val="20"/>
                <w:lang w:val="en-GB" w:eastAsia="en-US"/>
              </w:rPr>
            </w:pPr>
            <w:r w:rsidRPr="00961BF7">
              <w:rPr>
                <w:rFonts w:ascii="Arial" w:eastAsia="SimSun" w:hAnsi="Arial"/>
                <w:sz w:val="18"/>
                <w:szCs w:val="20"/>
                <w:lang w:val="en-GB" w:eastAsia="en-US"/>
              </w:rPr>
              <w:t>CP-OFDM</w:t>
            </w:r>
          </w:p>
        </w:tc>
        <w:tc>
          <w:tcPr>
            <w:tcW w:w="1654" w:type="dxa"/>
            <w:shd w:val="clear" w:color="auto" w:fill="auto"/>
          </w:tcPr>
          <w:p w14:paraId="74B158D4" w14:textId="16032600" w:rsidR="00961BF7" w:rsidRPr="006A5E4A" w:rsidRDefault="00961BF7" w:rsidP="00961BF7">
            <w:pPr>
              <w:keepNext/>
              <w:keepLines/>
              <w:jc w:val="center"/>
              <w:rPr>
                <w:rFonts w:ascii="Arial" w:eastAsia="SimSun" w:hAnsi="Arial"/>
                <w:color w:val="00B0F0"/>
                <w:sz w:val="18"/>
                <w:szCs w:val="20"/>
                <w:vertAlign w:val="superscript"/>
                <w:lang w:val="en-GB" w:eastAsia="en-US"/>
              </w:rPr>
            </w:pPr>
            <w:r w:rsidRPr="00961BF7">
              <w:rPr>
                <w:rFonts w:ascii="Arial" w:eastAsia="SimSun" w:hAnsi="Arial"/>
                <w:color w:val="00B0F0"/>
                <w:sz w:val="18"/>
                <w:szCs w:val="20"/>
                <w:lang w:val="en-GB" w:eastAsia="en-US"/>
              </w:rPr>
              <w:t>256 QAM</w:t>
            </w:r>
          </w:p>
        </w:tc>
        <w:tc>
          <w:tcPr>
            <w:tcW w:w="1774" w:type="dxa"/>
            <w:shd w:val="clear" w:color="auto" w:fill="auto"/>
          </w:tcPr>
          <w:p w14:paraId="52A9AD8F" w14:textId="1B1AF3AA" w:rsidR="00961BF7" w:rsidRPr="00961BF7" w:rsidRDefault="00961BF7" w:rsidP="00961BF7">
            <w:pPr>
              <w:keepNext/>
              <w:keepLines/>
              <w:jc w:val="center"/>
              <w:rPr>
                <w:rFonts w:ascii="Arial" w:eastAsia="SimSun" w:hAnsi="Arial"/>
                <w:color w:val="00B0F0"/>
                <w:sz w:val="18"/>
                <w:szCs w:val="20"/>
                <w:lang w:val="en-GB" w:eastAsia="en-US"/>
              </w:rPr>
            </w:pPr>
            <w:r w:rsidRPr="00961BF7">
              <w:rPr>
                <w:rFonts w:ascii="Arial" w:eastAsia="SimSun" w:hAnsi="Arial" w:cs="Arial"/>
                <w:color w:val="00B0F0"/>
                <w:sz w:val="18"/>
                <w:szCs w:val="18"/>
                <w:lang w:eastAsia="en-US"/>
              </w:rPr>
              <w:t xml:space="preserve">≤ </w:t>
            </w:r>
            <w:r w:rsidRPr="00961BF7">
              <w:rPr>
                <w:rFonts w:ascii="Arial" w:eastAsia="SimSun" w:hAnsi="Arial"/>
                <w:color w:val="00B0F0"/>
                <w:sz w:val="18"/>
                <w:szCs w:val="20"/>
                <w:lang w:val="en-GB" w:eastAsia="zh-CN"/>
              </w:rPr>
              <w:t>12</w:t>
            </w:r>
          </w:p>
        </w:tc>
        <w:tc>
          <w:tcPr>
            <w:tcW w:w="1540" w:type="dxa"/>
          </w:tcPr>
          <w:p w14:paraId="52741A32" w14:textId="1D5471EB" w:rsidR="00961BF7" w:rsidRPr="00961BF7" w:rsidRDefault="00961BF7" w:rsidP="00961BF7">
            <w:pPr>
              <w:keepNext/>
              <w:keepLines/>
              <w:jc w:val="center"/>
              <w:rPr>
                <w:rFonts w:ascii="Arial" w:eastAsia="SimSun" w:hAnsi="Arial"/>
                <w:color w:val="00B0F0"/>
                <w:sz w:val="18"/>
                <w:szCs w:val="20"/>
                <w:lang w:val="en-GB" w:eastAsia="en-US"/>
              </w:rPr>
            </w:pPr>
            <w:r w:rsidRPr="00961BF7">
              <w:rPr>
                <w:rFonts w:ascii="Arial" w:eastAsia="SimSun" w:hAnsi="Arial" w:cs="Arial"/>
                <w:color w:val="00B0F0"/>
                <w:sz w:val="18"/>
                <w:szCs w:val="18"/>
                <w:lang w:eastAsia="en-US"/>
              </w:rPr>
              <w:t>≤</w:t>
            </w:r>
            <w:r w:rsidRPr="00961BF7">
              <w:rPr>
                <w:rFonts w:ascii="Arial" w:eastAsia="SimSun" w:hAnsi="Arial"/>
                <w:color w:val="00B0F0"/>
                <w:sz w:val="18"/>
                <w:szCs w:val="20"/>
                <w:lang w:val="en-GB" w:eastAsia="zh-CN"/>
              </w:rPr>
              <w:t xml:space="preserve"> 13.7</w:t>
            </w:r>
          </w:p>
        </w:tc>
        <w:tc>
          <w:tcPr>
            <w:tcW w:w="1555" w:type="dxa"/>
          </w:tcPr>
          <w:p w14:paraId="4B1DC26F" w14:textId="4A15E2F2" w:rsidR="00961BF7" w:rsidRPr="00961BF7" w:rsidRDefault="00961BF7" w:rsidP="00961BF7">
            <w:pPr>
              <w:keepNext/>
              <w:keepLines/>
              <w:jc w:val="center"/>
              <w:rPr>
                <w:rFonts w:ascii="Arial" w:eastAsia="SimSun" w:hAnsi="Arial"/>
                <w:color w:val="00B0F0"/>
                <w:sz w:val="18"/>
                <w:szCs w:val="20"/>
                <w:lang w:val="en-GB" w:eastAsia="en-US"/>
              </w:rPr>
            </w:pPr>
            <w:r w:rsidRPr="00961BF7">
              <w:rPr>
                <w:rFonts w:ascii="Arial" w:eastAsia="SimSun" w:hAnsi="Arial" w:cs="Arial"/>
                <w:color w:val="00B0F0"/>
                <w:sz w:val="18"/>
                <w:szCs w:val="18"/>
                <w:lang w:eastAsia="en-US"/>
              </w:rPr>
              <w:t>≤</w:t>
            </w:r>
            <w:r w:rsidRPr="00961BF7">
              <w:rPr>
                <w:rFonts w:ascii="Arial" w:eastAsia="SimSun" w:hAnsi="Arial"/>
                <w:color w:val="00B0F0"/>
                <w:sz w:val="18"/>
                <w:szCs w:val="20"/>
                <w:lang w:val="en-GB" w:eastAsia="zh-CN"/>
              </w:rPr>
              <w:t xml:space="preserve"> 14.2</w:t>
            </w:r>
          </w:p>
        </w:tc>
        <w:tc>
          <w:tcPr>
            <w:tcW w:w="1438" w:type="dxa"/>
          </w:tcPr>
          <w:p w14:paraId="4FB90719" w14:textId="392963D6" w:rsidR="00961BF7" w:rsidRPr="00961BF7" w:rsidRDefault="00961BF7" w:rsidP="00961BF7">
            <w:pPr>
              <w:keepNext/>
              <w:keepLines/>
              <w:jc w:val="center"/>
              <w:rPr>
                <w:rFonts w:ascii="Arial" w:eastAsia="SimSun" w:hAnsi="Arial"/>
                <w:color w:val="00B0F0"/>
                <w:sz w:val="18"/>
                <w:szCs w:val="20"/>
                <w:lang w:val="en-GB" w:eastAsia="en-US"/>
              </w:rPr>
            </w:pPr>
            <w:r w:rsidRPr="00961BF7">
              <w:rPr>
                <w:rFonts w:ascii="Arial" w:eastAsia="SimSun" w:hAnsi="Arial" w:cs="Arial"/>
                <w:color w:val="00B0F0"/>
                <w:sz w:val="18"/>
                <w:szCs w:val="18"/>
                <w:lang w:eastAsia="en-US"/>
              </w:rPr>
              <w:t>≤</w:t>
            </w:r>
            <w:r w:rsidRPr="00961BF7">
              <w:rPr>
                <w:rFonts w:ascii="Arial" w:eastAsia="SimSun" w:hAnsi="Arial" w:cs="Arial"/>
                <w:color w:val="00B0F0"/>
                <w:sz w:val="18"/>
                <w:szCs w:val="18"/>
                <w:lang w:eastAsia="zh-CN"/>
              </w:rPr>
              <w:t xml:space="preserve"> 14.7</w:t>
            </w:r>
          </w:p>
        </w:tc>
      </w:tr>
    </w:tbl>
    <w:p w14:paraId="1B707493" w14:textId="7ECAA62E" w:rsidR="00410EB9" w:rsidRDefault="00410EB9" w:rsidP="00410EB9">
      <w:pPr>
        <w:jc w:val="both"/>
        <w:rPr>
          <w:rFonts w:eastAsia="新細明體"/>
          <w:b/>
          <w:bCs/>
          <w:sz w:val="20"/>
          <w:szCs w:val="20"/>
          <w:lang w:val="en-GB"/>
        </w:rPr>
      </w:pPr>
    </w:p>
    <w:p w14:paraId="3F561BD6" w14:textId="6576B496" w:rsidR="00961BF7" w:rsidRDefault="00961BF7" w:rsidP="00410EB9">
      <w:pPr>
        <w:jc w:val="both"/>
        <w:rPr>
          <w:rFonts w:eastAsia="新細明體"/>
          <w:b/>
          <w:bCs/>
          <w:sz w:val="20"/>
          <w:szCs w:val="20"/>
          <w:lang w:val="en-GB"/>
        </w:rPr>
      </w:pPr>
    </w:p>
    <w:p w14:paraId="08298212" w14:textId="22FCF536" w:rsidR="00961BF7" w:rsidRPr="00961BF7" w:rsidRDefault="00961BF7" w:rsidP="00961BF7">
      <w:pPr>
        <w:keepNext/>
        <w:keepLines/>
        <w:spacing w:before="60" w:after="180"/>
        <w:jc w:val="center"/>
        <w:rPr>
          <w:rFonts w:ascii="Arial" w:eastAsia="Malgun Gothic" w:hAnsi="Arial" w:cs="Arial"/>
          <w:b/>
          <w:sz w:val="20"/>
          <w:szCs w:val="20"/>
          <w:lang w:val="en-GB" w:eastAsia="en-US"/>
        </w:rPr>
      </w:pPr>
      <w:r w:rsidRPr="00D80216">
        <w:rPr>
          <w:rFonts w:ascii="Arial" w:eastAsia="Malgun Gothic" w:hAnsi="Arial" w:cs="Arial"/>
          <w:b/>
          <w:sz w:val="20"/>
          <w:szCs w:val="20"/>
          <w:lang w:val="en-GB" w:eastAsia="en-US"/>
        </w:rPr>
        <w:t xml:space="preserve">Table </w:t>
      </w:r>
      <w:r w:rsidRPr="00D80216">
        <w:rPr>
          <w:rFonts w:ascii="Arial" w:eastAsia="Malgun Gothic" w:hAnsi="Arial" w:cs="Arial"/>
          <w:b/>
          <w:sz w:val="20"/>
          <w:szCs w:val="20"/>
          <w:lang w:val="en-GB" w:eastAsia="en-US"/>
        </w:rPr>
        <w:t>4</w:t>
      </w:r>
      <w:r w:rsidRPr="00961BF7">
        <w:rPr>
          <w:rFonts w:ascii="Arial" w:eastAsia="Malgun Gothic" w:hAnsi="Arial" w:cs="Arial"/>
          <w:b/>
          <w:sz w:val="20"/>
          <w:szCs w:val="20"/>
          <w:lang w:val="en-GB" w:eastAsia="en-US"/>
        </w:rPr>
        <w:t xml:space="preserve"> MPR</w:t>
      </w:r>
      <w:r w:rsidRPr="00961BF7">
        <w:rPr>
          <w:rFonts w:ascii="Arial" w:eastAsia="Malgun Gothic" w:hAnsi="Arial" w:cs="Arial"/>
          <w:b/>
          <w:sz w:val="20"/>
          <w:szCs w:val="20"/>
          <w:vertAlign w:val="subscript"/>
          <w:lang w:val="en-GB" w:eastAsia="en-US"/>
        </w:rPr>
        <w:t>NC_CA</w:t>
      </w:r>
      <w:r w:rsidRPr="00961BF7">
        <w:rPr>
          <w:rFonts w:ascii="Arial" w:eastAsia="Malgun Gothic" w:hAnsi="Arial" w:cs="Arial"/>
          <w:b/>
          <w:sz w:val="20"/>
          <w:szCs w:val="20"/>
          <w:lang w:val="en-GB" w:eastAsia="en-US"/>
        </w:rPr>
        <w:t xml:space="preserve"> for UE power class</w:t>
      </w:r>
      <w:r w:rsidR="00D806E8">
        <w:rPr>
          <w:rFonts w:ascii="Arial" w:eastAsia="Malgun Gothic" w:hAnsi="Arial" w:cs="Arial"/>
          <w:b/>
          <w:sz w:val="20"/>
          <w:szCs w:val="20"/>
          <w:lang w:val="en-GB" w:eastAsia="en-US"/>
        </w:rPr>
        <w:t>es</w:t>
      </w:r>
      <w:r w:rsidRPr="00961BF7">
        <w:rPr>
          <w:rFonts w:ascii="Arial" w:eastAsia="Malgun Gothic" w:hAnsi="Arial" w:cs="Arial"/>
          <w:b/>
          <w:sz w:val="20"/>
          <w:szCs w:val="20"/>
          <w:lang w:val="en-GB" w:eastAsia="en-US"/>
        </w:rPr>
        <w:t xml:space="preserve"> 2</w:t>
      </w:r>
      <w:r w:rsidR="001C00D7" w:rsidRPr="00D80216">
        <w:rPr>
          <w:rFonts w:ascii="Arial" w:eastAsia="SimSun" w:hAnsi="Arial" w:cs="Arial"/>
          <w:b/>
          <w:sz w:val="20"/>
          <w:szCs w:val="20"/>
          <w:lang w:val="en-GB" w:eastAsia="en-US"/>
        </w:rPr>
        <w:t xml:space="preserve"> </w:t>
      </w:r>
      <w:r w:rsidR="001C00D7" w:rsidRPr="00D80216">
        <w:rPr>
          <w:rFonts w:ascii="Arial" w:eastAsia="SimSun" w:hAnsi="Arial" w:cs="Arial"/>
          <w:b/>
          <w:sz w:val="20"/>
          <w:szCs w:val="20"/>
          <w:lang w:val="en-GB" w:eastAsia="en-US"/>
        </w:rPr>
        <w:t>and</w:t>
      </w:r>
      <w:r w:rsidR="001C00D7" w:rsidRPr="00D80216">
        <w:rPr>
          <w:rFonts w:ascii="Arial" w:eastAsia="Malgun Gothic" w:hAnsi="Arial" w:cs="Arial"/>
          <w:b/>
          <w:sz w:val="20"/>
          <w:szCs w:val="20"/>
          <w:lang w:val="en-GB" w:eastAsia="en-US"/>
        </w:rPr>
        <w:t xml:space="preserve"> 5</w:t>
      </w:r>
      <w:r w:rsidRPr="00961BF7">
        <w:rPr>
          <w:rFonts w:ascii="Arial" w:eastAsia="SimSun" w:hAnsi="Arial" w:cs="Arial"/>
          <w:b/>
          <w:sz w:val="20"/>
          <w:szCs w:val="20"/>
          <w:lang w:val="en-GB" w:eastAsia="en-US"/>
        </w:rPr>
        <w:t xml:space="preserve"> </w:t>
      </w:r>
      <w:r w:rsidR="00D80216" w:rsidRPr="00D80216">
        <w:rPr>
          <w:rFonts w:ascii="Arial" w:hAnsi="Arial" w:cs="Arial"/>
          <w:b/>
          <w:sz w:val="20"/>
          <w:szCs w:val="20"/>
        </w:rPr>
        <w:t>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961BF7" w:rsidRPr="00961BF7" w14:paraId="563BE3F2" w14:textId="77777777" w:rsidTr="00EB3BD9">
        <w:trPr>
          <w:jc w:val="center"/>
        </w:trPr>
        <w:tc>
          <w:tcPr>
            <w:tcW w:w="3333" w:type="dxa"/>
            <w:gridSpan w:val="2"/>
            <w:tcBorders>
              <w:bottom w:val="nil"/>
            </w:tcBorders>
            <w:shd w:val="clear" w:color="auto" w:fill="auto"/>
          </w:tcPr>
          <w:p w14:paraId="3B6FB49F" w14:textId="77777777" w:rsidR="00961BF7" w:rsidRPr="00961BF7" w:rsidRDefault="00961BF7" w:rsidP="00961BF7">
            <w:pPr>
              <w:keepNext/>
              <w:keepLines/>
              <w:jc w:val="center"/>
              <w:rPr>
                <w:rFonts w:ascii="Arial" w:eastAsia="Malgun Gothic" w:hAnsi="Arial"/>
                <w:b/>
                <w:sz w:val="18"/>
                <w:szCs w:val="20"/>
                <w:lang w:val="en-GB" w:eastAsia="en-US"/>
              </w:rPr>
            </w:pPr>
          </w:p>
        </w:tc>
        <w:tc>
          <w:tcPr>
            <w:tcW w:w="6296" w:type="dxa"/>
            <w:gridSpan w:val="4"/>
            <w:shd w:val="clear" w:color="auto" w:fill="auto"/>
          </w:tcPr>
          <w:p w14:paraId="4771078F" w14:textId="77777777" w:rsidR="00961BF7" w:rsidRPr="00961BF7" w:rsidRDefault="00961BF7" w:rsidP="00961BF7">
            <w:pPr>
              <w:keepNext/>
              <w:keepLines/>
              <w:jc w:val="center"/>
              <w:rPr>
                <w:rFonts w:ascii="Arial" w:eastAsia="Malgun Gothic" w:hAnsi="Arial"/>
                <w:b/>
                <w:sz w:val="18"/>
                <w:szCs w:val="20"/>
                <w:lang w:val="en-GB" w:eastAsia="en-US"/>
              </w:rPr>
            </w:pPr>
            <w:r w:rsidRPr="00961BF7">
              <w:rPr>
                <w:rFonts w:ascii="Arial" w:eastAsia="Malgun Gothic" w:hAnsi="Arial"/>
                <w:b/>
                <w:sz w:val="18"/>
                <w:szCs w:val="20"/>
                <w:lang w:val="en-GB" w:eastAsia="en-US"/>
              </w:rPr>
              <w:t>Cumulative aggregated channel bandwidth (CABW)</w:t>
            </w:r>
          </w:p>
        </w:tc>
      </w:tr>
      <w:tr w:rsidR="00961BF7" w:rsidRPr="00961BF7" w14:paraId="4770A158" w14:textId="77777777" w:rsidTr="00EB3BD9">
        <w:trPr>
          <w:jc w:val="center"/>
        </w:trPr>
        <w:tc>
          <w:tcPr>
            <w:tcW w:w="3333" w:type="dxa"/>
            <w:gridSpan w:val="2"/>
            <w:tcBorders>
              <w:top w:val="nil"/>
            </w:tcBorders>
            <w:shd w:val="clear" w:color="auto" w:fill="auto"/>
          </w:tcPr>
          <w:p w14:paraId="52A4A370" w14:textId="77777777" w:rsidR="00961BF7" w:rsidRPr="00961BF7" w:rsidRDefault="00961BF7" w:rsidP="00961BF7">
            <w:pPr>
              <w:keepNext/>
              <w:keepLines/>
              <w:jc w:val="center"/>
              <w:rPr>
                <w:rFonts w:ascii="Arial" w:eastAsia="Malgun Gothic" w:hAnsi="Arial"/>
                <w:b/>
                <w:sz w:val="18"/>
                <w:szCs w:val="20"/>
                <w:lang w:val="en-GB" w:eastAsia="en-US"/>
              </w:rPr>
            </w:pPr>
          </w:p>
        </w:tc>
        <w:tc>
          <w:tcPr>
            <w:tcW w:w="1758" w:type="dxa"/>
            <w:shd w:val="clear" w:color="auto" w:fill="auto"/>
          </w:tcPr>
          <w:p w14:paraId="111EE871" w14:textId="77777777" w:rsidR="00961BF7" w:rsidRPr="00961BF7" w:rsidRDefault="00961BF7" w:rsidP="00961BF7">
            <w:pPr>
              <w:keepNext/>
              <w:keepLines/>
              <w:jc w:val="center"/>
              <w:rPr>
                <w:rFonts w:ascii="Arial" w:eastAsia="Malgun Gothic" w:hAnsi="Arial"/>
                <w:b/>
                <w:sz w:val="18"/>
                <w:szCs w:val="20"/>
                <w:lang w:val="en-GB" w:eastAsia="en-US"/>
              </w:rPr>
            </w:pPr>
            <w:r w:rsidRPr="00961BF7">
              <w:rPr>
                <w:rFonts w:ascii="Arial" w:eastAsia="Yu Mincho" w:hAnsi="Arial" w:cs="Arial"/>
                <w:b/>
                <w:sz w:val="18"/>
                <w:szCs w:val="20"/>
                <w:lang w:val="en-GB" w:eastAsia="ja-JP"/>
              </w:rPr>
              <w:t>≤</w:t>
            </w:r>
            <w:r w:rsidRPr="00961BF7">
              <w:rPr>
                <w:rFonts w:ascii="Arial" w:eastAsia="Malgun Gothic" w:hAnsi="Arial"/>
                <w:b/>
                <w:sz w:val="18"/>
                <w:szCs w:val="20"/>
                <w:lang w:val="en-GB" w:eastAsia="en-US"/>
              </w:rPr>
              <w:t xml:space="preserve"> 400 MHz</w:t>
            </w:r>
          </w:p>
        </w:tc>
        <w:tc>
          <w:tcPr>
            <w:tcW w:w="1530" w:type="dxa"/>
          </w:tcPr>
          <w:p w14:paraId="69C7E7FA" w14:textId="77777777" w:rsidR="00961BF7" w:rsidRPr="00961BF7" w:rsidRDefault="00961BF7" w:rsidP="00961BF7">
            <w:pPr>
              <w:keepNext/>
              <w:keepLines/>
              <w:jc w:val="center"/>
              <w:rPr>
                <w:rFonts w:ascii="Arial" w:eastAsia="Malgun Gothic" w:hAnsi="Arial"/>
                <w:b/>
                <w:sz w:val="18"/>
                <w:szCs w:val="20"/>
                <w:lang w:val="en-GB" w:eastAsia="en-US"/>
              </w:rPr>
            </w:pPr>
            <w:r w:rsidRPr="00961BF7">
              <w:rPr>
                <w:rFonts w:ascii="Arial" w:eastAsia="Malgun Gothic" w:hAnsi="Arial" w:cs="Arial"/>
                <w:b/>
                <w:sz w:val="18"/>
                <w:szCs w:val="20"/>
                <w:lang w:val="en-GB" w:eastAsia="en-US"/>
              </w:rPr>
              <w:t xml:space="preserve">&gt; </w:t>
            </w:r>
            <w:r w:rsidRPr="00961BF7">
              <w:rPr>
                <w:rFonts w:ascii="Arial" w:eastAsia="Malgun Gothic" w:hAnsi="Arial"/>
                <w:b/>
                <w:sz w:val="18"/>
                <w:szCs w:val="20"/>
                <w:lang w:val="en-GB" w:eastAsia="en-US"/>
              </w:rPr>
              <w:t>400 MHz and &lt; 800 MHz</w:t>
            </w:r>
          </w:p>
        </w:tc>
        <w:tc>
          <w:tcPr>
            <w:tcW w:w="1548" w:type="dxa"/>
          </w:tcPr>
          <w:p w14:paraId="351B531D" w14:textId="77777777" w:rsidR="00961BF7" w:rsidRPr="00961BF7" w:rsidRDefault="00961BF7" w:rsidP="00961BF7">
            <w:pPr>
              <w:keepNext/>
              <w:keepLines/>
              <w:jc w:val="center"/>
              <w:rPr>
                <w:rFonts w:ascii="Arial" w:eastAsia="Malgun Gothic" w:hAnsi="Arial"/>
                <w:b/>
                <w:sz w:val="18"/>
                <w:szCs w:val="20"/>
                <w:lang w:val="en-GB" w:eastAsia="en-US"/>
              </w:rPr>
            </w:pPr>
            <w:r w:rsidRPr="00961BF7">
              <w:rPr>
                <w:rFonts w:ascii="Arial" w:eastAsia="Malgun Gothic" w:hAnsi="Arial" w:cs="Arial"/>
                <w:b/>
                <w:sz w:val="18"/>
                <w:szCs w:val="20"/>
                <w:lang w:val="en-GB" w:eastAsia="en-US"/>
              </w:rPr>
              <w:t>≥</w:t>
            </w:r>
            <w:r w:rsidRPr="00961BF7">
              <w:rPr>
                <w:rFonts w:ascii="Arial" w:eastAsia="Malgun Gothic" w:hAnsi="Arial"/>
                <w:b/>
                <w:sz w:val="18"/>
                <w:szCs w:val="20"/>
                <w:lang w:val="en-GB" w:eastAsia="en-US"/>
              </w:rPr>
              <w:t xml:space="preserve"> 800 MHz and </w:t>
            </w:r>
            <w:r w:rsidRPr="00961BF7">
              <w:rPr>
                <w:rFonts w:ascii="Arial" w:eastAsia="Malgun Gothic" w:hAnsi="Arial" w:cs="Arial"/>
                <w:b/>
                <w:sz w:val="18"/>
                <w:szCs w:val="20"/>
                <w:lang w:val="en-GB" w:eastAsia="en-US"/>
              </w:rPr>
              <w:t>≤</w:t>
            </w:r>
            <w:r w:rsidRPr="00961BF7">
              <w:rPr>
                <w:rFonts w:ascii="Arial" w:eastAsia="Malgun Gothic" w:hAnsi="Arial"/>
                <w:b/>
                <w:sz w:val="18"/>
                <w:szCs w:val="20"/>
                <w:lang w:val="en-GB" w:eastAsia="en-US"/>
              </w:rPr>
              <w:t xml:space="preserve"> 1400 MHz</w:t>
            </w:r>
          </w:p>
        </w:tc>
        <w:tc>
          <w:tcPr>
            <w:tcW w:w="1460" w:type="dxa"/>
          </w:tcPr>
          <w:p w14:paraId="74504B96" w14:textId="77777777" w:rsidR="00961BF7" w:rsidRPr="00961BF7" w:rsidRDefault="00961BF7" w:rsidP="00961BF7">
            <w:pPr>
              <w:keepNext/>
              <w:keepLines/>
              <w:jc w:val="center"/>
              <w:rPr>
                <w:rFonts w:ascii="Arial" w:eastAsia="Malgun Gothic" w:hAnsi="Arial" w:cs="Arial"/>
                <w:b/>
                <w:sz w:val="18"/>
                <w:szCs w:val="20"/>
                <w:lang w:val="en-GB" w:eastAsia="en-US"/>
              </w:rPr>
            </w:pPr>
            <w:r w:rsidRPr="00961BF7">
              <w:rPr>
                <w:rFonts w:ascii="Arial" w:eastAsia="Malgun Gothic" w:hAnsi="Arial" w:cs="Arial"/>
                <w:b/>
                <w:sz w:val="18"/>
                <w:szCs w:val="20"/>
                <w:lang w:val="en-GB" w:eastAsia="en-US"/>
              </w:rPr>
              <w:t>&gt; 14</w:t>
            </w:r>
            <w:r w:rsidRPr="00961BF7">
              <w:rPr>
                <w:rFonts w:ascii="Arial" w:eastAsia="Malgun Gothic" w:hAnsi="Arial"/>
                <w:b/>
                <w:sz w:val="18"/>
                <w:szCs w:val="20"/>
                <w:lang w:val="en-GB" w:eastAsia="en-US"/>
              </w:rPr>
              <w:t xml:space="preserve">00 MHz and </w:t>
            </w:r>
            <w:r w:rsidRPr="00961BF7">
              <w:rPr>
                <w:rFonts w:ascii="Arial" w:eastAsia="Malgun Gothic" w:hAnsi="Arial" w:cs="Arial"/>
                <w:b/>
                <w:sz w:val="18"/>
                <w:szCs w:val="20"/>
                <w:lang w:val="en-GB" w:eastAsia="en-US"/>
              </w:rPr>
              <w:t>≤</w:t>
            </w:r>
            <w:r w:rsidRPr="00961BF7">
              <w:rPr>
                <w:rFonts w:ascii="Arial" w:eastAsia="Malgun Gothic" w:hAnsi="Arial"/>
                <w:b/>
                <w:sz w:val="18"/>
                <w:szCs w:val="20"/>
                <w:lang w:val="en-GB" w:eastAsia="en-US"/>
              </w:rPr>
              <w:t xml:space="preserve"> 2400 MHz</w:t>
            </w:r>
          </w:p>
        </w:tc>
      </w:tr>
      <w:tr w:rsidR="00961BF7" w:rsidRPr="00961BF7" w14:paraId="05C04F50" w14:textId="77777777" w:rsidTr="00EB3BD9">
        <w:trPr>
          <w:jc w:val="center"/>
        </w:trPr>
        <w:tc>
          <w:tcPr>
            <w:tcW w:w="1674" w:type="dxa"/>
            <w:tcBorders>
              <w:bottom w:val="nil"/>
            </w:tcBorders>
            <w:shd w:val="clear" w:color="auto" w:fill="auto"/>
          </w:tcPr>
          <w:p w14:paraId="46EA7D84" w14:textId="77777777" w:rsidR="00961BF7" w:rsidRPr="00961BF7" w:rsidRDefault="00961BF7" w:rsidP="00961BF7">
            <w:pPr>
              <w:keepNext/>
              <w:keepLines/>
              <w:jc w:val="center"/>
              <w:rPr>
                <w:rFonts w:ascii="Arial" w:eastAsia="Malgun Gothic" w:hAnsi="Arial"/>
                <w:sz w:val="18"/>
                <w:szCs w:val="20"/>
                <w:lang w:val="en-GB" w:eastAsia="en-US"/>
              </w:rPr>
            </w:pPr>
            <w:r w:rsidRPr="00961BF7">
              <w:rPr>
                <w:rFonts w:ascii="Arial" w:eastAsia="Malgun Gothic" w:hAnsi="Arial"/>
                <w:sz w:val="18"/>
                <w:szCs w:val="20"/>
                <w:lang w:val="en-GB" w:eastAsia="en-US"/>
              </w:rPr>
              <w:t>DFT-s-OFDM</w:t>
            </w:r>
          </w:p>
        </w:tc>
        <w:tc>
          <w:tcPr>
            <w:tcW w:w="1659" w:type="dxa"/>
            <w:shd w:val="clear" w:color="auto" w:fill="auto"/>
          </w:tcPr>
          <w:p w14:paraId="2CDE14E9" w14:textId="04CFDFB7" w:rsidR="00961BF7" w:rsidRPr="006A5E4A" w:rsidRDefault="00961BF7" w:rsidP="00961BF7">
            <w:pPr>
              <w:keepNext/>
              <w:keepLines/>
              <w:jc w:val="center"/>
              <w:rPr>
                <w:rFonts w:ascii="Arial" w:eastAsia="Malgun Gothic" w:hAnsi="Arial"/>
                <w:color w:val="00B0F0"/>
                <w:sz w:val="18"/>
                <w:szCs w:val="20"/>
                <w:vertAlign w:val="superscript"/>
                <w:lang w:val="en-GB" w:eastAsia="en-US"/>
              </w:rPr>
            </w:pPr>
            <w:r w:rsidRPr="00961BF7">
              <w:rPr>
                <w:rFonts w:ascii="Arial" w:eastAsia="SimSun" w:hAnsi="Arial"/>
                <w:color w:val="00B0F0"/>
                <w:sz w:val="18"/>
                <w:szCs w:val="20"/>
                <w:lang w:val="en-GB" w:eastAsia="en-US"/>
              </w:rPr>
              <w:t>256 QAM</w:t>
            </w:r>
          </w:p>
        </w:tc>
        <w:tc>
          <w:tcPr>
            <w:tcW w:w="1758" w:type="dxa"/>
            <w:shd w:val="clear" w:color="auto" w:fill="auto"/>
          </w:tcPr>
          <w:p w14:paraId="5ED4EDF5" w14:textId="417C78BF" w:rsidR="00961BF7" w:rsidRPr="00961BF7" w:rsidRDefault="00961BF7" w:rsidP="00961BF7">
            <w:pPr>
              <w:keepNext/>
              <w:keepLines/>
              <w:jc w:val="center"/>
              <w:rPr>
                <w:rFonts w:ascii="Arial" w:eastAsia="Malgun Gothic" w:hAnsi="Arial"/>
                <w:color w:val="00B0F0"/>
                <w:sz w:val="18"/>
                <w:szCs w:val="20"/>
                <w:lang w:val="en-GB" w:eastAsia="en-US"/>
              </w:rPr>
            </w:pPr>
            <w:r w:rsidRPr="00961BF7">
              <w:rPr>
                <w:rFonts w:ascii="Arial" w:eastAsia="SimSun" w:hAnsi="Arial" w:cs="Arial"/>
                <w:color w:val="00B0F0"/>
                <w:sz w:val="18"/>
                <w:szCs w:val="18"/>
                <w:lang w:eastAsia="en-US"/>
              </w:rPr>
              <w:t xml:space="preserve">≤ </w:t>
            </w:r>
            <w:r w:rsidRPr="00961BF7">
              <w:rPr>
                <w:rFonts w:ascii="Arial" w:eastAsia="SimSun" w:hAnsi="Arial"/>
                <w:color w:val="00B0F0"/>
                <w:sz w:val="18"/>
                <w:szCs w:val="20"/>
                <w:lang w:val="en-GB" w:eastAsia="zh-CN"/>
              </w:rPr>
              <w:t>12</w:t>
            </w:r>
          </w:p>
        </w:tc>
        <w:tc>
          <w:tcPr>
            <w:tcW w:w="1530" w:type="dxa"/>
          </w:tcPr>
          <w:p w14:paraId="29B9BC80" w14:textId="7885AEB4" w:rsidR="00961BF7" w:rsidRPr="00961BF7" w:rsidRDefault="00961BF7" w:rsidP="00961BF7">
            <w:pPr>
              <w:keepNext/>
              <w:keepLines/>
              <w:jc w:val="center"/>
              <w:rPr>
                <w:rFonts w:ascii="Arial" w:eastAsia="Malgun Gothic" w:hAnsi="Arial"/>
                <w:color w:val="00B0F0"/>
                <w:sz w:val="18"/>
                <w:szCs w:val="20"/>
                <w:lang w:val="en-GB" w:eastAsia="en-US"/>
              </w:rPr>
            </w:pPr>
            <w:r w:rsidRPr="00961BF7">
              <w:rPr>
                <w:rFonts w:ascii="Arial" w:eastAsia="SimSun" w:hAnsi="Arial" w:cs="Arial"/>
                <w:color w:val="00B0F0"/>
                <w:sz w:val="18"/>
                <w:szCs w:val="18"/>
                <w:lang w:eastAsia="en-US"/>
              </w:rPr>
              <w:t>≤</w:t>
            </w:r>
            <w:r w:rsidRPr="00961BF7">
              <w:rPr>
                <w:rFonts w:ascii="Arial" w:eastAsia="SimSun" w:hAnsi="Arial"/>
                <w:color w:val="00B0F0"/>
                <w:sz w:val="18"/>
                <w:szCs w:val="20"/>
                <w:lang w:val="en-GB" w:eastAsia="zh-CN"/>
              </w:rPr>
              <w:t xml:space="preserve"> 13.7</w:t>
            </w:r>
          </w:p>
        </w:tc>
        <w:tc>
          <w:tcPr>
            <w:tcW w:w="1548" w:type="dxa"/>
          </w:tcPr>
          <w:p w14:paraId="558154F0" w14:textId="0CC8636F" w:rsidR="00961BF7" w:rsidRPr="00961BF7" w:rsidRDefault="00961BF7" w:rsidP="00961BF7">
            <w:pPr>
              <w:keepNext/>
              <w:keepLines/>
              <w:jc w:val="center"/>
              <w:rPr>
                <w:rFonts w:ascii="Arial" w:eastAsia="Malgun Gothic" w:hAnsi="Arial"/>
                <w:color w:val="00B0F0"/>
                <w:sz w:val="18"/>
                <w:szCs w:val="20"/>
                <w:lang w:val="en-GB" w:eastAsia="en-US"/>
              </w:rPr>
            </w:pPr>
            <w:r w:rsidRPr="00961BF7">
              <w:rPr>
                <w:rFonts w:ascii="Arial" w:eastAsia="SimSun" w:hAnsi="Arial" w:cs="Arial"/>
                <w:color w:val="00B0F0"/>
                <w:sz w:val="18"/>
                <w:szCs w:val="18"/>
                <w:lang w:eastAsia="en-US"/>
              </w:rPr>
              <w:t>≤</w:t>
            </w:r>
            <w:r w:rsidRPr="00961BF7">
              <w:rPr>
                <w:rFonts w:ascii="Arial" w:eastAsia="SimSun" w:hAnsi="Arial"/>
                <w:color w:val="00B0F0"/>
                <w:sz w:val="18"/>
                <w:szCs w:val="20"/>
                <w:lang w:val="en-GB" w:eastAsia="zh-CN"/>
              </w:rPr>
              <w:t xml:space="preserve"> 14.2</w:t>
            </w:r>
          </w:p>
        </w:tc>
        <w:tc>
          <w:tcPr>
            <w:tcW w:w="1460" w:type="dxa"/>
          </w:tcPr>
          <w:p w14:paraId="5DA45E3E" w14:textId="275400D8" w:rsidR="00961BF7" w:rsidRPr="00961BF7" w:rsidRDefault="00961BF7" w:rsidP="00961BF7">
            <w:pPr>
              <w:keepNext/>
              <w:keepLines/>
              <w:jc w:val="center"/>
              <w:rPr>
                <w:rFonts w:ascii="Arial" w:eastAsia="Malgun Gothic" w:hAnsi="Arial"/>
                <w:color w:val="00B0F0"/>
                <w:sz w:val="18"/>
                <w:szCs w:val="20"/>
                <w:lang w:val="en-GB" w:eastAsia="en-US"/>
              </w:rPr>
            </w:pPr>
            <w:r w:rsidRPr="00961BF7">
              <w:rPr>
                <w:rFonts w:ascii="Arial" w:eastAsia="SimSun" w:hAnsi="Arial" w:cs="Arial"/>
                <w:color w:val="00B0F0"/>
                <w:sz w:val="18"/>
                <w:szCs w:val="18"/>
                <w:lang w:eastAsia="en-US"/>
              </w:rPr>
              <w:t>≤</w:t>
            </w:r>
            <w:r w:rsidRPr="00961BF7">
              <w:rPr>
                <w:rFonts w:ascii="Arial" w:eastAsia="SimSun" w:hAnsi="Arial" w:cs="Arial"/>
                <w:color w:val="00B0F0"/>
                <w:sz w:val="18"/>
                <w:szCs w:val="18"/>
                <w:lang w:eastAsia="zh-CN"/>
              </w:rPr>
              <w:t xml:space="preserve"> 14.7</w:t>
            </w:r>
          </w:p>
        </w:tc>
      </w:tr>
      <w:tr w:rsidR="00961BF7" w:rsidRPr="00961BF7" w14:paraId="17338EF6" w14:textId="77777777" w:rsidTr="00961BF7">
        <w:trPr>
          <w:jc w:val="center"/>
        </w:trPr>
        <w:tc>
          <w:tcPr>
            <w:tcW w:w="1674" w:type="dxa"/>
            <w:shd w:val="clear" w:color="auto" w:fill="auto"/>
          </w:tcPr>
          <w:p w14:paraId="3DAF5AEC" w14:textId="77777777" w:rsidR="00961BF7" w:rsidRPr="00961BF7" w:rsidRDefault="00961BF7" w:rsidP="00961BF7">
            <w:pPr>
              <w:keepNext/>
              <w:keepLines/>
              <w:jc w:val="center"/>
              <w:rPr>
                <w:rFonts w:ascii="Arial" w:eastAsia="Malgun Gothic" w:hAnsi="Arial"/>
                <w:sz w:val="18"/>
                <w:szCs w:val="20"/>
                <w:lang w:val="en-GB" w:eastAsia="en-US"/>
              </w:rPr>
            </w:pPr>
            <w:r w:rsidRPr="00961BF7">
              <w:rPr>
                <w:rFonts w:ascii="Arial" w:eastAsia="Malgun Gothic" w:hAnsi="Arial"/>
                <w:sz w:val="18"/>
                <w:szCs w:val="20"/>
                <w:lang w:val="en-GB" w:eastAsia="en-US"/>
              </w:rPr>
              <w:t>CP-OFDM</w:t>
            </w:r>
          </w:p>
        </w:tc>
        <w:tc>
          <w:tcPr>
            <w:tcW w:w="1659" w:type="dxa"/>
            <w:shd w:val="clear" w:color="auto" w:fill="auto"/>
          </w:tcPr>
          <w:p w14:paraId="0B3FE5AE" w14:textId="35C634F1" w:rsidR="00961BF7" w:rsidRPr="006A5E4A" w:rsidRDefault="00961BF7" w:rsidP="00961BF7">
            <w:pPr>
              <w:keepNext/>
              <w:keepLines/>
              <w:jc w:val="center"/>
              <w:rPr>
                <w:rFonts w:ascii="Arial" w:eastAsia="Malgun Gothic" w:hAnsi="Arial"/>
                <w:color w:val="00B0F0"/>
                <w:sz w:val="18"/>
                <w:szCs w:val="20"/>
                <w:vertAlign w:val="superscript"/>
                <w:lang w:val="en-GB" w:eastAsia="en-US"/>
              </w:rPr>
            </w:pPr>
            <w:r w:rsidRPr="00961BF7">
              <w:rPr>
                <w:rFonts w:ascii="Arial" w:eastAsia="SimSun" w:hAnsi="Arial"/>
                <w:color w:val="00B0F0"/>
                <w:sz w:val="18"/>
                <w:szCs w:val="20"/>
                <w:lang w:val="en-GB" w:eastAsia="en-US"/>
              </w:rPr>
              <w:t>256 QAM</w:t>
            </w:r>
          </w:p>
        </w:tc>
        <w:tc>
          <w:tcPr>
            <w:tcW w:w="1758" w:type="dxa"/>
            <w:shd w:val="clear" w:color="auto" w:fill="auto"/>
          </w:tcPr>
          <w:p w14:paraId="2D5B04CD" w14:textId="13689BCB" w:rsidR="00961BF7" w:rsidRPr="00961BF7" w:rsidRDefault="00961BF7" w:rsidP="00961BF7">
            <w:pPr>
              <w:keepNext/>
              <w:keepLines/>
              <w:jc w:val="center"/>
              <w:rPr>
                <w:rFonts w:ascii="Arial" w:eastAsia="Malgun Gothic" w:hAnsi="Arial"/>
                <w:color w:val="00B0F0"/>
                <w:sz w:val="18"/>
                <w:szCs w:val="20"/>
                <w:lang w:val="en-GB" w:eastAsia="en-US"/>
              </w:rPr>
            </w:pPr>
            <w:r w:rsidRPr="00961BF7">
              <w:rPr>
                <w:rFonts w:ascii="Arial" w:eastAsia="SimSun" w:hAnsi="Arial" w:cs="Arial"/>
                <w:color w:val="00B0F0"/>
                <w:sz w:val="18"/>
                <w:szCs w:val="18"/>
                <w:lang w:eastAsia="en-US"/>
              </w:rPr>
              <w:t xml:space="preserve">≤ </w:t>
            </w:r>
            <w:r w:rsidRPr="00961BF7">
              <w:rPr>
                <w:rFonts w:ascii="Arial" w:eastAsia="SimSun" w:hAnsi="Arial"/>
                <w:color w:val="00B0F0"/>
                <w:sz w:val="18"/>
                <w:szCs w:val="20"/>
                <w:lang w:val="en-GB" w:eastAsia="zh-CN"/>
              </w:rPr>
              <w:t>12</w:t>
            </w:r>
          </w:p>
        </w:tc>
        <w:tc>
          <w:tcPr>
            <w:tcW w:w="1530" w:type="dxa"/>
          </w:tcPr>
          <w:p w14:paraId="17D3F5FB" w14:textId="7B8BA227" w:rsidR="00961BF7" w:rsidRPr="00961BF7" w:rsidRDefault="00961BF7" w:rsidP="00961BF7">
            <w:pPr>
              <w:keepNext/>
              <w:keepLines/>
              <w:jc w:val="center"/>
              <w:rPr>
                <w:rFonts w:ascii="Arial" w:eastAsia="Malgun Gothic" w:hAnsi="Arial"/>
                <w:color w:val="00B0F0"/>
                <w:sz w:val="18"/>
                <w:szCs w:val="20"/>
                <w:lang w:val="en-GB" w:eastAsia="en-US"/>
              </w:rPr>
            </w:pPr>
            <w:r w:rsidRPr="00961BF7">
              <w:rPr>
                <w:rFonts w:ascii="Arial" w:eastAsia="SimSun" w:hAnsi="Arial" w:cs="Arial"/>
                <w:color w:val="00B0F0"/>
                <w:sz w:val="18"/>
                <w:szCs w:val="18"/>
                <w:lang w:eastAsia="en-US"/>
              </w:rPr>
              <w:t>≤</w:t>
            </w:r>
            <w:r w:rsidRPr="00961BF7">
              <w:rPr>
                <w:rFonts w:ascii="Arial" w:eastAsia="SimSun" w:hAnsi="Arial"/>
                <w:color w:val="00B0F0"/>
                <w:sz w:val="18"/>
                <w:szCs w:val="20"/>
                <w:lang w:val="en-GB" w:eastAsia="zh-CN"/>
              </w:rPr>
              <w:t xml:space="preserve"> 13.7</w:t>
            </w:r>
          </w:p>
        </w:tc>
        <w:tc>
          <w:tcPr>
            <w:tcW w:w="1548" w:type="dxa"/>
          </w:tcPr>
          <w:p w14:paraId="399058EE" w14:textId="32C9B20D" w:rsidR="00961BF7" w:rsidRPr="00961BF7" w:rsidRDefault="00961BF7" w:rsidP="00961BF7">
            <w:pPr>
              <w:keepNext/>
              <w:keepLines/>
              <w:jc w:val="center"/>
              <w:rPr>
                <w:rFonts w:ascii="Arial" w:eastAsia="Malgun Gothic" w:hAnsi="Arial"/>
                <w:color w:val="00B0F0"/>
                <w:sz w:val="18"/>
                <w:szCs w:val="20"/>
                <w:lang w:val="en-GB" w:eastAsia="en-US"/>
              </w:rPr>
            </w:pPr>
            <w:r w:rsidRPr="00961BF7">
              <w:rPr>
                <w:rFonts w:ascii="Arial" w:eastAsia="SimSun" w:hAnsi="Arial" w:cs="Arial"/>
                <w:color w:val="00B0F0"/>
                <w:sz w:val="18"/>
                <w:szCs w:val="18"/>
                <w:lang w:eastAsia="en-US"/>
              </w:rPr>
              <w:t>≤</w:t>
            </w:r>
            <w:r w:rsidRPr="00961BF7">
              <w:rPr>
                <w:rFonts w:ascii="Arial" w:eastAsia="SimSun" w:hAnsi="Arial"/>
                <w:color w:val="00B0F0"/>
                <w:sz w:val="18"/>
                <w:szCs w:val="20"/>
                <w:lang w:val="en-GB" w:eastAsia="zh-CN"/>
              </w:rPr>
              <w:t xml:space="preserve"> 14.2</w:t>
            </w:r>
          </w:p>
        </w:tc>
        <w:tc>
          <w:tcPr>
            <w:tcW w:w="1460" w:type="dxa"/>
          </w:tcPr>
          <w:p w14:paraId="71B06585" w14:textId="38A56314" w:rsidR="00961BF7" w:rsidRPr="00961BF7" w:rsidRDefault="00961BF7" w:rsidP="00961BF7">
            <w:pPr>
              <w:keepNext/>
              <w:keepLines/>
              <w:jc w:val="center"/>
              <w:rPr>
                <w:rFonts w:ascii="Arial" w:eastAsia="Malgun Gothic" w:hAnsi="Arial"/>
                <w:color w:val="00B0F0"/>
                <w:sz w:val="18"/>
                <w:szCs w:val="20"/>
                <w:lang w:val="en-GB" w:eastAsia="en-US"/>
              </w:rPr>
            </w:pPr>
            <w:r w:rsidRPr="00961BF7">
              <w:rPr>
                <w:rFonts w:ascii="Arial" w:eastAsia="SimSun" w:hAnsi="Arial" w:cs="Arial"/>
                <w:color w:val="00B0F0"/>
                <w:sz w:val="18"/>
                <w:szCs w:val="18"/>
                <w:lang w:eastAsia="en-US"/>
              </w:rPr>
              <w:t>≤</w:t>
            </w:r>
            <w:r w:rsidRPr="00961BF7">
              <w:rPr>
                <w:rFonts w:ascii="Arial" w:eastAsia="SimSun" w:hAnsi="Arial" w:cs="Arial"/>
                <w:color w:val="00B0F0"/>
                <w:sz w:val="18"/>
                <w:szCs w:val="18"/>
                <w:lang w:eastAsia="zh-CN"/>
              </w:rPr>
              <w:t xml:space="preserve"> 14.7</w:t>
            </w:r>
          </w:p>
        </w:tc>
      </w:tr>
      <w:bookmarkEnd w:id="2"/>
    </w:tbl>
    <w:p w14:paraId="15FAC226" w14:textId="77777777" w:rsidR="00961BF7" w:rsidRPr="00961BF7" w:rsidRDefault="00961BF7" w:rsidP="00410EB9">
      <w:pPr>
        <w:jc w:val="both"/>
        <w:rPr>
          <w:rFonts w:eastAsia="新細明體" w:hint="eastAsia"/>
          <w:b/>
          <w:bCs/>
          <w:sz w:val="20"/>
          <w:szCs w:val="20"/>
          <w:lang w:val="en-GB"/>
        </w:rPr>
      </w:pPr>
    </w:p>
    <w:p w14:paraId="4A3C6F5F" w14:textId="2B847A9C" w:rsidR="006946B2" w:rsidRDefault="00410EB9" w:rsidP="005054A5">
      <w:pPr>
        <w:pStyle w:val="1"/>
        <w:numPr>
          <w:ilvl w:val="0"/>
          <w:numId w:val="0"/>
        </w:numPr>
        <w:ind w:left="425" w:hanging="425"/>
      </w:pPr>
      <w:r w:rsidRPr="00F71F2D">
        <w:rPr>
          <w:rFonts w:cs="Arial"/>
        </w:rPr>
        <w:t>3</w:t>
      </w:r>
      <w:r w:rsidRPr="00F71F2D">
        <w:rPr>
          <w:rFonts w:cs="Arial"/>
        </w:rPr>
        <w:tab/>
      </w:r>
      <w:r>
        <w:rPr>
          <w:rFonts w:ascii="微軟正黑體" w:eastAsia="微軟正黑體" w:hAnsi="微軟正黑體" w:cs="微軟正黑體"/>
          <w:lang w:eastAsia="zh-TW"/>
        </w:rPr>
        <w:t>Conclusion</w:t>
      </w:r>
    </w:p>
    <w:p w14:paraId="647B4721" w14:textId="77777777" w:rsidR="00D806E8" w:rsidRDefault="00D806E8" w:rsidP="00D806E8">
      <w:pPr>
        <w:jc w:val="both"/>
        <w:rPr>
          <w:rFonts w:eastAsiaTheme="minorEastAsia"/>
          <w:b/>
          <w:bCs/>
          <w:sz w:val="20"/>
          <w:szCs w:val="20"/>
        </w:rPr>
      </w:pPr>
      <w:r w:rsidRPr="004B6F7B">
        <w:rPr>
          <w:rFonts w:eastAsiaTheme="minorEastAsia"/>
          <w:b/>
          <w:bCs/>
          <w:sz w:val="20"/>
          <w:szCs w:val="20"/>
        </w:rPr>
        <w:t xml:space="preserve">Observation </w:t>
      </w:r>
      <w:r>
        <w:rPr>
          <w:rFonts w:eastAsiaTheme="minorEastAsia"/>
          <w:b/>
          <w:bCs/>
          <w:sz w:val="20"/>
          <w:szCs w:val="20"/>
        </w:rPr>
        <w:t>1</w:t>
      </w:r>
      <w:r w:rsidRPr="004B6F7B">
        <w:rPr>
          <w:rFonts w:eastAsiaTheme="minorEastAsia"/>
          <w:b/>
          <w:bCs/>
          <w:sz w:val="20"/>
          <w:szCs w:val="20"/>
        </w:rPr>
        <w:t>:</w:t>
      </w:r>
      <w:r w:rsidRPr="003F2DC5">
        <w:t xml:space="preserve"> </w:t>
      </w:r>
      <w:r w:rsidRPr="00D806E8">
        <w:rPr>
          <w:rFonts w:eastAsiaTheme="minorEastAsia"/>
          <w:b/>
          <w:bCs/>
          <w:sz w:val="20"/>
          <w:szCs w:val="20"/>
        </w:rPr>
        <w:t>Single CC MPRs for Power Classes 1/2/5 at 28GHz were approved, based on existing MPR values that are 3dB larger than the MPR values for 64QAM. In addition, MPRs for Power Classes 1/2/5 at 39GHz have a 1dB margin compared to those at 28GHz.</w:t>
      </w:r>
    </w:p>
    <w:p w14:paraId="6864B6F8" w14:textId="77777777" w:rsidR="00D806E8" w:rsidRDefault="00D806E8" w:rsidP="00D806E8">
      <w:pPr>
        <w:jc w:val="both"/>
        <w:rPr>
          <w:rFonts w:eastAsiaTheme="minorEastAsia"/>
          <w:sz w:val="20"/>
          <w:szCs w:val="20"/>
        </w:rPr>
      </w:pPr>
    </w:p>
    <w:p w14:paraId="7ACC3D34" w14:textId="77777777" w:rsidR="00D806E8" w:rsidRPr="002555C7" w:rsidRDefault="00D806E8" w:rsidP="00D806E8">
      <w:pPr>
        <w:jc w:val="both"/>
        <w:rPr>
          <w:rFonts w:eastAsiaTheme="minorEastAsia"/>
          <w:b/>
          <w:bCs/>
          <w:sz w:val="20"/>
          <w:szCs w:val="20"/>
        </w:rPr>
      </w:pPr>
      <w:r w:rsidRPr="002555C7">
        <w:rPr>
          <w:rFonts w:eastAsiaTheme="minorEastAsia"/>
          <w:b/>
          <w:bCs/>
          <w:sz w:val="20"/>
          <w:szCs w:val="20"/>
        </w:rPr>
        <w:t xml:space="preserve">Proposal 1: </w:t>
      </w:r>
      <w:r w:rsidRPr="00D806E8">
        <w:rPr>
          <w:rFonts w:eastAsiaTheme="minorEastAsia"/>
          <w:b/>
          <w:bCs/>
          <w:sz w:val="20"/>
          <w:szCs w:val="20"/>
        </w:rPr>
        <w:t>Based on the above analysis, we propose the FR2-1 UL 256QAM MPR values for intra-band contiguous and non-contiguous CA for Power Classes 1/2/5 at 28GHz, as shown in Tables 1-4.</w:t>
      </w:r>
    </w:p>
    <w:p w14:paraId="38A39E7E" w14:textId="77777777" w:rsidR="004D6C7F" w:rsidRPr="00F71F2D" w:rsidRDefault="004D6C7F" w:rsidP="00341FC7">
      <w:pPr>
        <w:pStyle w:val="1"/>
        <w:numPr>
          <w:ilvl w:val="0"/>
          <w:numId w:val="0"/>
        </w:numPr>
        <w:ind w:left="425" w:hanging="425"/>
        <w:jc w:val="both"/>
        <w:rPr>
          <w:rFonts w:cs="Arial"/>
        </w:rPr>
      </w:pPr>
      <w:r w:rsidRPr="00F71F2D">
        <w:rPr>
          <w:rFonts w:cs="Arial"/>
        </w:rPr>
        <w:t>4</w:t>
      </w:r>
      <w:r w:rsidRPr="00F71F2D">
        <w:rPr>
          <w:rFonts w:cs="Arial"/>
        </w:rPr>
        <w:tab/>
      </w:r>
      <w:r w:rsidR="00593015">
        <w:rPr>
          <w:rFonts w:cs="Arial"/>
        </w:rPr>
        <w:t>Reference</w:t>
      </w:r>
    </w:p>
    <w:p w14:paraId="3620C536" w14:textId="4552D625" w:rsidR="002F11D1" w:rsidRPr="00E811B1" w:rsidRDefault="00E811B1" w:rsidP="00E811B1">
      <w:pPr>
        <w:numPr>
          <w:ilvl w:val="0"/>
          <w:numId w:val="3"/>
        </w:numPr>
        <w:jc w:val="both"/>
        <w:rPr>
          <w:rFonts w:eastAsiaTheme="minorEastAsia"/>
          <w:sz w:val="20"/>
          <w:szCs w:val="20"/>
        </w:rPr>
      </w:pPr>
      <w:r w:rsidRPr="00E811B1">
        <w:rPr>
          <w:sz w:val="20"/>
          <w:szCs w:val="20"/>
        </w:rPr>
        <w:t>R4-2317596</w:t>
      </w:r>
      <w:r w:rsidR="000D2243" w:rsidRPr="00A21E9E">
        <w:rPr>
          <w:sz w:val="20"/>
          <w:szCs w:val="20"/>
        </w:rPr>
        <w:t>, “</w:t>
      </w:r>
      <w:r w:rsidR="00015717" w:rsidRPr="00015717">
        <w:rPr>
          <w:sz w:val="20"/>
          <w:szCs w:val="20"/>
        </w:rPr>
        <w:t>WF on FR2-1 UL 256QAM requirements</w:t>
      </w:r>
      <w:r w:rsidR="000D2243" w:rsidRPr="00A21E9E">
        <w:rPr>
          <w:sz w:val="20"/>
          <w:szCs w:val="20"/>
        </w:rPr>
        <w:t>”, Xiaomi.</w:t>
      </w:r>
    </w:p>
    <w:sectPr w:rsidR="002F11D1" w:rsidRPr="00E811B1"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F4525" w14:textId="77777777" w:rsidR="002A36F6" w:rsidRDefault="002A36F6">
      <w:r>
        <w:separator/>
      </w:r>
    </w:p>
  </w:endnote>
  <w:endnote w:type="continuationSeparator" w:id="0">
    <w:p w14:paraId="248ABE2C" w14:textId="77777777" w:rsidR="002A36F6" w:rsidRDefault="002A3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altName w:val="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2020400000000000000"/>
    <w:charset w:val="80"/>
    <w:family w:val="roman"/>
    <w:pitch w:val="variable"/>
    <w:sig w:usb0="800002E7" w:usb1="2AC7FCFF" w:usb2="00000012" w:usb3="00000000" w:csb0="000200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89E99" w14:textId="77777777" w:rsidR="002A36F6" w:rsidRDefault="002A36F6">
      <w:r>
        <w:separator/>
      </w:r>
    </w:p>
  </w:footnote>
  <w:footnote w:type="continuationSeparator" w:id="0">
    <w:p w14:paraId="6FA3146A" w14:textId="77777777" w:rsidR="002A36F6" w:rsidRDefault="002A36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0F1C96"/>
    <w:multiLevelType w:val="hybridMultilevel"/>
    <w:tmpl w:val="067620EE"/>
    <w:lvl w:ilvl="0" w:tplc="A628F93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388646810">
    <w:abstractNumId w:val="20"/>
  </w:num>
  <w:num w:numId="2" w16cid:durableId="497841576">
    <w:abstractNumId w:val="11"/>
  </w:num>
  <w:num w:numId="3" w16cid:durableId="351538449">
    <w:abstractNumId w:val="0"/>
  </w:num>
  <w:num w:numId="4" w16cid:durableId="368721481">
    <w:abstractNumId w:val="5"/>
  </w:num>
  <w:num w:numId="5" w16cid:durableId="1467504733">
    <w:abstractNumId w:val="8"/>
  </w:num>
  <w:num w:numId="6" w16cid:durableId="1354258690">
    <w:abstractNumId w:val="19"/>
  </w:num>
  <w:num w:numId="7" w16cid:durableId="65416751">
    <w:abstractNumId w:val="7"/>
  </w:num>
  <w:num w:numId="8" w16cid:durableId="1221672571">
    <w:abstractNumId w:val="22"/>
  </w:num>
  <w:num w:numId="9" w16cid:durableId="372581413">
    <w:abstractNumId w:val="21"/>
  </w:num>
  <w:num w:numId="10" w16cid:durableId="865555757">
    <w:abstractNumId w:val="15"/>
  </w:num>
  <w:num w:numId="11" w16cid:durableId="305860650">
    <w:abstractNumId w:val="23"/>
  </w:num>
  <w:num w:numId="12" w16cid:durableId="481043237">
    <w:abstractNumId w:val="25"/>
  </w:num>
  <w:num w:numId="13" w16cid:durableId="813595585">
    <w:abstractNumId w:val="14"/>
  </w:num>
  <w:num w:numId="14" w16cid:durableId="1974435055">
    <w:abstractNumId w:val="18"/>
  </w:num>
  <w:num w:numId="15" w16cid:durableId="784076141">
    <w:abstractNumId w:val="9"/>
  </w:num>
  <w:num w:numId="16" w16cid:durableId="338427912">
    <w:abstractNumId w:val="12"/>
  </w:num>
  <w:num w:numId="17" w16cid:durableId="475217856">
    <w:abstractNumId w:val="6"/>
  </w:num>
  <w:num w:numId="18" w16cid:durableId="1219126705">
    <w:abstractNumId w:val="2"/>
  </w:num>
  <w:num w:numId="19" w16cid:durableId="781220455">
    <w:abstractNumId w:val="4"/>
  </w:num>
  <w:num w:numId="20" w16cid:durableId="380980639">
    <w:abstractNumId w:val="24"/>
  </w:num>
  <w:num w:numId="21" w16cid:durableId="122432356">
    <w:abstractNumId w:val="13"/>
  </w:num>
  <w:num w:numId="22" w16cid:durableId="1597399858">
    <w:abstractNumId w:val="17"/>
  </w:num>
  <w:num w:numId="23" w16cid:durableId="1419983513">
    <w:abstractNumId w:val="16"/>
  </w:num>
  <w:num w:numId="24" w16cid:durableId="1430662557">
    <w:abstractNumId w:val="3"/>
  </w:num>
  <w:num w:numId="25" w16cid:durableId="2143765677">
    <w:abstractNumId w:val="10"/>
  </w:num>
  <w:num w:numId="26" w16cid:durableId="1210800177">
    <w:abstractNumId w:val="10"/>
  </w:num>
  <w:num w:numId="27" w16cid:durableId="145721157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2022E"/>
    <w:rsid w:val="00020273"/>
    <w:rsid w:val="000204D4"/>
    <w:rsid w:val="000213C8"/>
    <w:rsid w:val="000220E8"/>
    <w:rsid w:val="000222E9"/>
    <w:rsid w:val="00022722"/>
    <w:rsid w:val="00022766"/>
    <w:rsid w:val="00023666"/>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4B5"/>
    <w:rsid w:val="000D1172"/>
    <w:rsid w:val="000D11E1"/>
    <w:rsid w:val="000D1289"/>
    <w:rsid w:val="000D16DC"/>
    <w:rsid w:val="000D1F06"/>
    <w:rsid w:val="000D209B"/>
    <w:rsid w:val="000D21B5"/>
    <w:rsid w:val="000D2243"/>
    <w:rsid w:val="000D2459"/>
    <w:rsid w:val="000D281A"/>
    <w:rsid w:val="000D2854"/>
    <w:rsid w:val="000D3811"/>
    <w:rsid w:val="000D43D7"/>
    <w:rsid w:val="000D4640"/>
    <w:rsid w:val="000D4FC7"/>
    <w:rsid w:val="000D50BD"/>
    <w:rsid w:val="000D5324"/>
    <w:rsid w:val="000D5335"/>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7B5C"/>
    <w:rsid w:val="00100015"/>
    <w:rsid w:val="00100483"/>
    <w:rsid w:val="001005F8"/>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FC3"/>
    <w:rsid w:val="00127120"/>
    <w:rsid w:val="0012736C"/>
    <w:rsid w:val="001302B5"/>
    <w:rsid w:val="00130E9C"/>
    <w:rsid w:val="001317FC"/>
    <w:rsid w:val="001320DF"/>
    <w:rsid w:val="0013277F"/>
    <w:rsid w:val="00132CFB"/>
    <w:rsid w:val="001332DD"/>
    <w:rsid w:val="00133712"/>
    <w:rsid w:val="00133DF4"/>
    <w:rsid w:val="00133E10"/>
    <w:rsid w:val="00134602"/>
    <w:rsid w:val="00134CBC"/>
    <w:rsid w:val="00134D3B"/>
    <w:rsid w:val="00134D6C"/>
    <w:rsid w:val="00134E1F"/>
    <w:rsid w:val="00135112"/>
    <w:rsid w:val="0013517C"/>
    <w:rsid w:val="00135B66"/>
    <w:rsid w:val="00135D3C"/>
    <w:rsid w:val="00136BB7"/>
    <w:rsid w:val="00136C79"/>
    <w:rsid w:val="00137332"/>
    <w:rsid w:val="00137A47"/>
    <w:rsid w:val="00140807"/>
    <w:rsid w:val="00140A17"/>
    <w:rsid w:val="00140D14"/>
    <w:rsid w:val="00141509"/>
    <w:rsid w:val="0014190B"/>
    <w:rsid w:val="00142BF6"/>
    <w:rsid w:val="00143948"/>
    <w:rsid w:val="00144D51"/>
    <w:rsid w:val="00145D31"/>
    <w:rsid w:val="00147DD8"/>
    <w:rsid w:val="00150293"/>
    <w:rsid w:val="00150373"/>
    <w:rsid w:val="001523A7"/>
    <w:rsid w:val="00152674"/>
    <w:rsid w:val="0015293F"/>
    <w:rsid w:val="00152D10"/>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6A4"/>
    <w:rsid w:val="0017573D"/>
    <w:rsid w:val="0017583D"/>
    <w:rsid w:val="00176D16"/>
    <w:rsid w:val="00177A90"/>
    <w:rsid w:val="0018000D"/>
    <w:rsid w:val="00180470"/>
    <w:rsid w:val="001804AF"/>
    <w:rsid w:val="00180923"/>
    <w:rsid w:val="00180B10"/>
    <w:rsid w:val="0018117C"/>
    <w:rsid w:val="00181E89"/>
    <w:rsid w:val="00181E8C"/>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31BB"/>
    <w:rsid w:val="001936D0"/>
    <w:rsid w:val="0019391F"/>
    <w:rsid w:val="001945B4"/>
    <w:rsid w:val="001954E6"/>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C"/>
    <w:rsid w:val="001A38BF"/>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CCB"/>
    <w:rsid w:val="001B7D8D"/>
    <w:rsid w:val="001C0061"/>
    <w:rsid w:val="001C00D7"/>
    <w:rsid w:val="001C067E"/>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87D"/>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518"/>
    <w:rsid w:val="001F2850"/>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4DB1"/>
    <w:rsid w:val="002060C1"/>
    <w:rsid w:val="0020667C"/>
    <w:rsid w:val="002068F7"/>
    <w:rsid w:val="00206D2D"/>
    <w:rsid w:val="002071D1"/>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4F85"/>
    <w:rsid w:val="002251C4"/>
    <w:rsid w:val="002256F8"/>
    <w:rsid w:val="002257BD"/>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531"/>
    <w:rsid w:val="00232725"/>
    <w:rsid w:val="00232D2C"/>
    <w:rsid w:val="00232E9A"/>
    <w:rsid w:val="002337E9"/>
    <w:rsid w:val="00233FB1"/>
    <w:rsid w:val="00234127"/>
    <w:rsid w:val="0023419B"/>
    <w:rsid w:val="00234B1F"/>
    <w:rsid w:val="0023584F"/>
    <w:rsid w:val="002359D6"/>
    <w:rsid w:val="00235F21"/>
    <w:rsid w:val="00235F22"/>
    <w:rsid w:val="002360BC"/>
    <w:rsid w:val="002363EC"/>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476"/>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51FF"/>
    <w:rsid w:val="00275BAA"/>
    <w:rsid w:val="002766FF"/>
    <w:rsid w:val="00277112"/>
    <w:rsid w:val="00280856"/>
    <w:rsid w:val="00281432"/>
    <w:rsid w:val="002815D7"/>
    <w:rsid w:val="0028162A"/>
    <w:rsid w:val="0028221F"/>
    <w:rsid w:val="0028306D"/>
    <w:rsid w:val="0028324F"/>
    <w:rsid w:val="002837F0"/>
    <w:rsid w:val="00283964"/>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D04"/>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FF0"/>
    <w:rsid w:val="002E6BA9"/>
    <w:rsid w:val="002E7004"/>
    <w:rsid w:val="002E7D35"/>
    <w:rsid w:val="002F05A6"/>
    <w:rsid w:val="002F11D1"/>
    <w:rsid w:val="002F1C21"/>
    <w:rsid w:val="002F1C9D"/>
    <w:rsid w:val="002F1E7B"/>
    <w:rsid w:val="002F2E19"/>
    <w:rsid w:val="002F3313"/>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0A7D"/>
    <w:rsid w:val="003110FC"/>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5E0"/>
    <w:rsid w:val="00315CC7"/>
    <w:rsid w:val="003160EE"/>
    <w:rsid w:val="003169E7"/>
    <w:rsid w:val="00316E8C"/>
    <w:rsid w:val="003178C4"/>
    <w:rsid w:val="00317BE4"/>
    <w:rsid w:val="003206F3"/>
    <w:rsid w:val="00320B73"/>
    <w:rsid w:val="003210E7"/>
    <w:rsid w:val="003214B9"/>
    <w:rsid w:val="003221D4"/>
    <w:rsid w:val="00322B9C"/>
    <w:rsid w:val="00322E56"/>
    <w:rsid w:val="00322EFC"/>
    <w:rsid w:val="00323A4C"/>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C05"/>
    <w:rsid w:val="00345DFE"/>
    <w:rsid w:val="00346626"/>
    <w:rsid w:val="003466EE"/>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7775"/>
    <w:rsid w:val="003577F7"/>
    <w:rsid w:val="00357D08"/>
    <w:rsid w:val="00357FF5"/>
    <w:rsid w:val="0036000C"/>
    <w:rsid w:val="00360E6C"/>
    <w:rsid w:val="00360E8A"/>
    <w:rsid w:val="00360FF3"/>
    <w:rsid w:val="0036160D"/>
    <w:rsid w:val="00361C13"/>
    <w:rsid w:val="00361C8F"/>
    <w:rsid w:val="0036277D"/>
    <w:rsid w:val="00362E20"/>
    <w:rsid w:val="003631CC"/>
    <w:rsid w:val="00363357"/>
    <w:rsid w:val="00364633"/>
    <w:rsid w:val="0036473F"/>
    <w:rsid w:val="00364ABC"/>
    <w:rsid w:val="0036625D"/>
    <w:rsid w:val="003664CA"/>
    <w:rsid w:val="00367515"/>
    <w:rsid w:val="00370DD4"/>
    <w:rsid w:val="00370E87"/>
    <w:rsid w:val="003725D2"/>
    <w:rsid w:val="0037269D"/>
    <w:rsid w:val="00372E3C"/>
    <w:rsid w:val="00373341"/>
    <w:rsid w:val="003736F8"/>
    <w:rsid w:val="0037399B"/>
    <w:rsid w:val="00376369"/>
    <w:rsid w:val="00377CCD"/>
    <w:rsid w:val="00377EEC"/>
    <w:rsid w:val="00380060"/>
    <w:rsid w:val="00381A3A"/>
    <w:rsid w:val="00381E05"/>
    <w:rsid w:val="0038239B"/>
    <w:rsid w:val="003824E5"/>
    <w:rsid w:val="00382778"/>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1A10"/>
    <w:rsid w:val="003D24CF"/>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F7A"/>
    <w:rsid w:val="003F107F"/>
    <w:rsid w:val="003F1336"/>
    <w:rsid w:val="003F1455"/>
    <w:rsid w:val="003F1880"/>
    <w:rsid w:val="003F18B4"/>
    <w:rsid w:val="003F1AEB"/>
    <w:rsid w:val="003F1EA8"/>
    <w:rsid w:val="003F1FDD"/>
    <w:rsid w:val="003F223C"/>
    <w:rsid w:val="003F2B4F"/>
    <w:rsid w:val="003F2DC5"/>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3FA"/>
    <w:rsid w:val="004028EE"/>
    <w:rsid w:val="00402D1D"/>
    <w:rsid w:val="00403605"/>
    <w:rsid w:val="0040407D"/>
    <w:rsid w:val="00404616"/>
    <w:rsid w:val="00404E22"/>
    <w:rsid w:val="00405138"/>
    <w:rsid w:val="00405EEC"/>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C59"/>
    <w:rsid w:val="004168FC"/>
    <w:rsid w:val="0041755A"/>
    <w:rsid w:val="00417D6C"/>
    <w:rsid w:val="004200AE"/>
    <w:rsid w:val="00420AA7"/>
    <w:rsid w:val="00420BBF"/>
    <w:rsid w:val="0042102C"/>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870"/>
    <w:rsid w:val="00435354"/>
    <w:rsid w:val="0043592A"/>
    <w:rsid w:val="00435FBE"/>
    <w:rsid w:val="0043605A"/>
    <w:rsid w:val="004372DC"/>
    <w:rsid w:val="00437570"/>
    <w:rsid w:val="004377DF"/>
    <w:rsid w:val="00437E59"/>
    <w:rsid w:val="00440817"/>
    <w:rsid w:val="00440A38"/>
    <w:rsid w:val="0044159D"/>
    <w:rsid w:val="00441BA4"/>
    <w:rsid w:val="004425DE"/>
    <w:rsid w:val="00442E0C"/>
    <w:rsid w:val="00443041"/>
    <w:rsid w:val="004432F4"/>
    <w:rsid w:val="00443C21"/>
    <w:rsid w:val="00443DEE"/>
    <w:rsid w:val="00444606"/>
    <w:rsid w:val="00444B49"/>
    <w:rsid w:val="00445172"/>
    <w:rsid w:val="00445267"/>
    <w:rsid w:val="00445575"/>
    <w:rsid w:val="00445998"/>
    <w:rsid w:val="00445C2A"/>
    <w:rsid w:val="00446891"/>
    <w:rsid w:val="004468C3"/>
    <w:rsid w:val="00446D2B"/>
    <w:rsid w:val="0044739E"/>
    <w:rsid w:val="00447E55"/>
    <w:rsid w:val="004501CD"/>
    <w:rsid w:val="004508BA"/>
    <w:rsid w:val="00450B7E"/>
    <w:rsid w:val="004512B2"/>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1B5"/>
    <w:rsid w:val="00475207"/>
    <w:rsid w:val="00475D6D"/>
    <w:rsid w:val="00476178"/>
    <w:rsid w:val="004762D2"/>
    <w:rsid w:val="00476577"/>
    <w:rsid w:val="00476929"/>
    <w:rsid w:val="00477486"/>
    <w:rsid w:val="004774C2"/>
    <w:rsid w:val="00477B0B"/>
    <w:rsid w:val="0048073C"/>
    <w:rsid w:val="004811FD"/>
    <w:rsid w:val="00481AAA"/>
    <w:rsid w:val="00482002"/>
    <w:rsid w:val="00482643"/>
    <w:rsid w:val="00482DF3"/>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A0791"/>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C60"/>
    <w:rsid w:val="004C1953"/>
    <w:rsid w:val="004C2AC8"/>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C44"/>
    <w:rsid w:val="004F1F52"/>
    <w:rsid w:val="004F32B0"/>
    <w:rsid w:val="004F334F"/>
    <w:rsid w:val="004F39BD"/>
    <w:rsid w:val="004F3DED"/>
    <w:rsid w:val="004F56CE"/>
    <w:rsid w:val="004F6B67"/>
    <w:rsid w:val="004F7E6C"/>
    <w:rsid w:val="0050065B"/>
    <w:rsid w:val="00500C44"/>
    <w:rsid w:val="00500E0C"/>
    <w:rsid w:val="005010AE"/>
    <w:rsid w:val="005013D3"/>
    <w:rsid w:val="00501978"/>
    <w:rsid w:val="00503194"/>
    <w:rsid w:val="005031FB"/>
    <w:rsid w:val="005040F6"/>
    <w:rsid w:val="005044A4"/>
    <w:rsid w:val="005054A5"/>
    <w:rsid w:val="00505E2D"/>
    <w:rsid w:val="00506628"/>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1205"/>
    <w:rsid w:val="00541289"/>
    <w:rsid w:val="00541367"/>
    <w:rsid w:val="0054143B"/>
    <w:rsid w:val="005414A6"/>
    <w:rsid w:val="0054175F"/>
    <w:rsid w:val="00541C5B"/>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ACC"/>
    <w:rsid w:val="00580B10"/>
    <w:rsid w:val="0058146B"/>
    <w:rsid w:val="005851B3"/>
    <w:rsid w:val="00585570"/>
    <w:rsid w:val="00585EEE"/>
    <w:rsid w:val="0058610F"/>
    <w:rsid w:val="005863B0"/>
    <w:rsid w:val="00586EE4"/>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5D3B"/>
    <w:rsid w:val="005A5DE5"/>
    <w:rsid w:val="005A6931"/>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319"/>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740"/>
    <w:rsid w:val="005D4E47"/>
    <w:rsid w:val="005D5D66"/>
    <w:rsid w:val="005D6468"/>
    <w:rsid w:val="005D6E22"/>
    <w:rsid w:val="005D7339"/>
    <w:rsid w:val="005E0406"/>
    <w:rsid w:val="005E04AE"/>
    <w:rsid w:val="005E0962"/>
    <w:rsid w:val="005E0C91"/>
    <w:rsid w:val="005E0DAB"/>
    <w:rsid w:val="005E104D"/>
    <w:rsid w:val="005E1DBF"/>
    <w:rsid w:val="005E20A3"/>
    <w:rsid w:val="005E211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276E"/>
    <w:rsid w:val="00612C93"/>
    <w:rsid w:val="0061380A"/>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4BF8"/>
    <w:rsid w:val="006353F6"/>
    <w:rsid w:val="006357B4"/>
    <w:rsid w:val="0063584B"/>
    <w:rsid w:val="00635EDD"/>
    <w:rsid w:val="0063659A"/>
    <w:rsid w:val="006400C3"/>
    <w:rsid w:val="00640547"/>
    <w:rsid w:val="0064090B"/>
    <w:rsid w:val="006415FD"/>
    <w:rsid w:val="0064189D"/>
    <w:rsid w:val="00641FD0"/>
    <w:rsid w:val="00643BE9"/>
    <w:rsid w:val="006442D5"/>
    <w:rsid w:val="00644499"/>
    <w:rsid w:val="006449F0"/>
    <w:rsid w:val="006453DB"/>
    <w:rsid w:val="00645810"/>
    <w:rsid w:val="00645F9A"/>
    <w:rsid w:val="00646B96"/>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7A45"/>
    <w:rsid w:val="00657B6A"/>
    <w:rsid w:val="00657E17"/>
    <w:rsid w:val="00657E86"/>
    <w:rsid w:val="0066042A"/>
    <w:rsid w:val="006609E7"/>
    <w:rsid w:val="00660A89"/>
    <w:rsid w:val="00661085"/>
    <w:rsid w:val="006612A4"/>
    <w:rsid w:val="00661367"/>
    <w:rsid w:val="00661463"/>
    <w:rsid w:val="00662306"/>
    <w:rsid w:val="00662F7A"/>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E55"/>
    <w:rsid w:val="00695910"/>
    <w:rsid w:val="00695E89"/>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41A3"/>
    <w:rsid w:val="006B41B8"/>
    <w:rsid w:val="006B4220"/>
    <w:rsid w:val="006B50DF"/>
    <w:rsid w:val="006B7889"/>
    <w:rsid w:val="006C033C"/>
    <w:rsid w:val="006C0E17"/>
    <w:rsid w:val="006C0E81"/>
    <w:rsid w:val="006C1C0D"/>
    <w:rsid w:val="006C23BA"/>
    <w:rsid w:val="006C2494"/>
    <w:rsid w:val="006C295D"/>
    <w:rsid w:val="006C30DD"/>
    <w:rsid w:val="006C3421"/>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2342"/>
    <w:rsid w:val="0070252C"/>
    <w:rsid w:val="00702CFB"/>
    <w:rsid w:val="00703451"/>
    <w:rsid w:val="007035BA"/>
    <w:rsid w:val="007039B9"/>
    <w:rsid w:val="00703D20"/>
    <w:rsid w:val="00703E74"/>
    <w:rsid w:val="00704B5A"/>
    <w:rsid w:val="00704B7B"/>
    <w:rsid w:val="00704B9D"/>
    <w:rsid w:val="00704BC6"/>
    <w:rsid w:val="00705925"/>
    <w:rsid w:val="00705A69"/>
    <w:rsid w:val="00705FF0"/>
    <w:rsid w:val="00706853"/>
    <w:rsid w:val="00706CB1"/>
    <w:rsid w:val="00706CC3"/>
    <w:rsid w:val="007074C5"/>
    <w:rsid w:val="00707D95"/>
    <w:rsid w:val="0071035B"/>
    <w:rsid w:val="00710A66"/>
    <w:rsid w:val="00710BEC"/>
    <w:rsid w:val="00710EDD"/>
    <w:rsid w:val="00711037"/>
    <w:rsid w:val="007110E0"/>
    <w:rsid w:val="00712AFC"/>
    <w:rsid w:val="007137C2"/>
    <w:rsid w:val="00713D11"/>
    <w:rsid w:val="007142E7"/>
    <w:rsid w:val="00715CCA"/>
    <w:rsid w:val="0071609A"/>
    <w:rsid w:val="00716572"/>
    <w:rsid w:val="00716BD9"/>
    <w:rsid w:val="007170C7"/>
    <w:rsid w:val="00717885"/>
    <w:rsid w:val="00717C29"/>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F8"/>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AA1"/>
    <w:rsid w:val="00743B16"/>
    <w:rsid w:val="00743B6A"/>
    <w:rsid w:val="00744BDC"/>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2D7F"/>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63C3"/>
    <w:rsid w:val="007766A3"/>
    <w:rsid w:val="00776BEA"/>
    <w:rsid w:val="00776D10"/>
    <w:rsid w:val="007770E1"/>
    <w:rsid w:val="0077736E"/>
    <w:rsid w:val="0077760E"/>
    <w:rsid w:val="00777967"/>
    <w:rsid w:val="0078026D"/>
    <w:rsid w:val="00780634"/>
    <w:rsid w:val="00780848"/>
    <w:rsid w:val="00780F21"/>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5AC"/>
    <w:rsid w:val="0078675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9E2"/>
    <w:rsid w:val="007B4B3C"/>
    <w:rsid w:val="007B4BDD"/>
    <w:rsid w:val="007B547C"/>
    <w:rsid w:val="007B594D"/>
    <w:rsid w:val="007B5ADF"/>
    <w:rsid w:val="007B5C09"/>
    <w:rsid w:val="007B6E6A"/>
    <w:rsid w:val="007B755F"/>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2D81"/>
    <w:rsid w:val="007E36BC"/>
    <w:rsid w:val="007E37AB"/>
    <w:rsid w:val="007E4529"/>
    <w:rsid w:val="007E4C32"/>
    <w:rsid w:val="007E4E85"/>
    <w:rsid w:val="007E4F11"/>
    <w:rsid w:val="007E5113"/>
    <w:rsid w:val="007E583E"/>
    <w:rsid w:val="007E5BBA"/>
    <w:rsid w:val="007E5EB5"/>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B4D"/>
    <w:rsid w:val="0080322D"/>
    <w:rsid w:val="0080363B"/>
    <w:rsid w:val="00803C8D"/>
    <w:rsid w:val="008041EE"/>
    <w:rsid w:val="0080424E"/>
    <w:rsid w:val="008047E6"/>
    <w:rsid w:val="00804B99"/>
    <w:rsid w:val="00805736"/>
    <w:rsid w:val="00806024"/>
    <w:rsid w:val="008061FD"/>
    <w:rsid w:val="0080700B"/>
    <w:rsid w:val="00807B3A"/>
    <w:rsid w:val="008107BB"/>
    <w:rsid w:val="008110AD"/>
    <w:rsid w:val="00811A99"/>
    <w:rsid w:val="00811F59"/>
    <w:rsid w:val="008121EF"/>
    <w:rsid w:val="00812411"/>
    <w:rsid w:val="00812886"/>
    <w:rsid w:val="00812B00"/>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32E"/>
    <w:rsid w:val="00837385"/>
    <w:rsid w:val="0083745B"/>
    <w:rsid w:val="008374BC"/>
    <w:rsid w:val="008377BA"/>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5672"/>
    <w:rsid w:val="00855A8C"/>
    <w:rsid w:val="00856354"/>
    <w:rsid w:val="00856A7D"/>
    <w:rsid w:val="00856EAE"/>
    <w:rsid w:val="0085725C"/>
    <w:rsid w:val="00857919"/>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CC1"/>
    <w:rsid w:val="00871524"/>
    <w:rsid w:val="0087190A"/>
    <w:rsid w:val="00872031"/>
    <w:rsid w:val="008726FC"/>
    <w:rsid w:val="008738AC"/>
    <w:rsid w:val="00873F0E"/>
    <w:rsid w:val="00873F84"/>
    <w:rsid w:val="00874322"/>
    <w:rsid w:val="00875119"/>
    <w:rsid w:val="00875253"/>
    <w:rsid w:val="008759F8"/>
    <w:rsid w:val="008763D8"/>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1117"/>
    <w:rsid w:val="008C1292"/>
    <w:rsid w:val="008C1AF3"/>
    <w:rsid w:val="008C1B21"/>
    <w:rsid w:val="008C1B90"/>
    <w:rsid w:val="008C1F63"/>
    <w:rsid w:val="008C2676"/>
    <w:rsid w:val="008C276F"/>
    <w:rsid w:val="008C2778"/>
    <w:rsid w:val="008C3427"/>
    <w:rsid w:val="008C3F46"/>
    <w:rsid w:val="008C4025"/>
    <w:rsid w:val="008C403D"/>
    <w:rsid w:val="008C47A6"/>
    <w:rsid w:val="008C5D45"/>
    <w:rsid w:val="008C5F49"/>
    <w:rsid w:val="008C6BA2"/>
    <w:rsid w:val="008C6FAE"/>
    <w:rsid w:val="008C7431"/>
    <w:rsid w:val="008C7455"/>
    <w:rsid w:val="008C7AC0"/>
    <w:rsid w:val="008C7C8D"/>
    <w:rsid w:val="008C7F4E"/>
    <w:rsid w:val="008D04A4"/>
    <w:rsid w:val="008D057A"/>
    <w:rsid w:val="008D0A4E"/>
    <w:rsid w:val="008D0A90"/>
    <w:rsid w:val="008D19A4"/>
    <w:rsid w:val="008D1BBB"/>
    <w:rsid w:val="008D1DE7"/>
    <w:rsid w:val="008D1ED5"/>
    <w:rsid w:val="008D1F45"/>
    <w:rsid w:val="008D2182"/>
    <w:rsid w:val="008D2220"/>
    <w:rsid w:val="008D2866"/>
    <w:rsid w:val="008D2C45"/>
    <w:rsid w:val="008D2EA2"/>
    <w:rsid w:val="008D3611"/>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5B0"/>
    <w:rsid w:val="008E3C6F"/>
    <w:rsid w:val="008E3F4C"/>
    <w:rsid w:val="008E42BF"/>
    <w:rsid w:val="008E4376"/>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84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D4C"/>
    <w:rsid w:val="00936402"/>
    <w:rsid w:val="009365BA"/>
    <w:rsid w:val="00936619"/>
    <w:rsid w:val="00936738"/>
    <w:rsid w:val="00936D7A"/>
    <w:rsid w:val="009370CA"/>
    <w:rsid w:val="0093724F"/>
    <w:rsid w:val="0093798E"/>
    <w:rsid w:val="00940463"/>
    <w:rsid w:val="00940C28"/>
    <w:rsid w:val="00940F83"/>
    <w:rsid w:val="00941216"/>
    <w:rsid w:val="009412EA"/>
    <w:rsid w:val="00941AED"/>
    <w:rsid w:val="00942280"/>
    <w:rsid w:val="009430EA"/>
    <w:rsid w:val="009437BA"/>
    <w:rsid w:val="00944832"/>
    <w:rsid w:val="00945071"/>
    <w:rsid w:val="009457EB"/>
    <w:rsid w:val="00945D75"/>
    <w:rsid w:val="0094630A"/>
    <w:rsid w:val="00946EE9"/>
    <w:rsid w:val="00946F0E"/>
    <w:rsid w:val="00947D5E"/>
    <w:rsid w:val="009500A7"/>
    <w:rsid w:val="0095138A"/>
    <w:rsid w:val="009513C9"/>
    <w:rsid w:val="009521F2"/>
    <w:rsid w:val="00952535"/>
    <w:rsid w:val="009531AE"/>
    <w:rsid w:val="00953584"/>
    <w:rsid w:val="009535B6"/>
    <w:rsid w:val="00953606"/>
    <w:rsid w:val="00954E79"/>
    <w:rsid w:val="00955867"/>
    <w:rsid w:val="00956055"/>
    <w:rsid w:val="00956BBB"/>
    <w:rsid w:val="0095723C"/>
    <w:rsid w:val="00957296"/>
    <w:rsid w:val="009574C2"/>
    <w:rsid w:val="00957A2E"/>
    <w:rsid w:val="009611D5"/>
    <w:rsid w:val="009613A8"/>
    <w:rsid w:val="0096169C"/>
    <w:rsid w:val="00961BF7"/>
    <w:rsid w:val="009622A5"/>
    <w:rsid w:val="00962499"/>
    <w:rsid w:val="00962B84"/>
    <w:rsid w:val="00962DF0"/>
    <w:rsid w:val="00962FE6"/>
    <w:rsid w:val="00963B19"/>
    <w:rsid w:val="00964021"/>
    <w:rsid w:val="00964D6A"/>
    <w:rsid w:val="00964F02"/>
    <w:rsid w:val="00964F91"/>
    <w:rsid w:val="009654AD"/>
    <w:rsid w:val="00965F82"/>
    <w:rsid w:val="0096613D"/>
    <w:rsid w:val="00966867"/>
    <w:rsid w:val="00966BAB"/>
    <w:rsid w:val="00967EE2"/>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D27"/>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802"/>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90D"/>
    <w:rsid w:val="00992E41"/>
    <w:rsid w:val="00993558"/>
    <w:rsid w:val="00993868"/>
    <w:rsid w:val="00993FAB"/>
    <w:rsid w:val="009940F3"/>
    <w:rsid w:val="00994212"/>
    <w:rsid w:val="009946B1"/>
    <w:rsid w:val="00994A81"/>
    <w:rsid w:val="00995130"/>
    <w:rsid w:val="00995252"/>
    <w:rsid w:val="009954D3"/>
    <w:rsid w:val="0099579B"/>
    <w:rsid w:val="0099651C"/>
    <w:rsid w:val="009A1351"/>
    <w:rsid w:val="009A16E2"/>
    <w:rsid w:val="009A1910"/>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B1A"/>
    <w:rsid w:val="009C180B"/>
    <w:rsid w:val="009C1E58"/>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D58"/>
    <w:rsid w:val="009D0348"/>
    <w:rsid w:val="009D06E4"/>
    <w:rsid w:val="009D0DC9"/>
    <w:rsid w:val="009D1BF6"/>
    <w:rsid w:val="009D1CCE"/>
    <w:rsid w:val="009D33E2"/>
    <w:rsid w:val="009D37A1"/>
    <w:rsid w:val="009D3FC1"/>
    <w:rsid w:val="009D483C"/>
    <w:rsid w:val="009D4DAA"/>
    <w:rsid w:val="009D50FF"/>
    <w:rsid w:val="009D5158"/>
    <w:rsid w:val="009D5237"/>
    <w:rsid w:val="009D5628"/>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D00"/>
    <w:rsid w:val="00A323E7"/>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E61"/>
    <w:rsid w:val="00AB738B"/>
    <w:rsid w:val="00AB75B6"/>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22B4"/>
    <w:rsid w:val="00AE2C07"/>
    <w:rsid w:val="00AE3AAF"/>
    <w:rsid w:val="00AE5118"/>
    <w:rsid w:val="00AE5312"/>
    <w:rsid w:val="00AE546D"/>
    <w:rsid w:val="00AE5869"/>
    <w:rsid w:val="00AE6A15"/>
    <w:rsid w:val="00AE6BF0"/>
    <w:rsid w:val="00AE6EBD"/>
    <w:rsid w:val="00AE6EDD"/>
    <w:rsid w:val="00AE72CA"/>
    <w:rsid w:val="00AE75CD"/>
    <w:rsid w:val="00AE7A2C"/>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592"/>
    <w:rsid w:val="00B14D49"/>
    <w:rsid w:val="00B15850"/>
    <w:rsid w:val="00B158E3"/>
    <w:rsid w:val="00B159B2"/>
    <w:rsid w:val="00B16389"/>
    <w:rsid w:val="00B163FD"/>
    <w:rsid w:val="00B16B91"/>
    <w:rsid w:val="00B16FC2"/>
    <w:rsid w:val="00B175AA"/>
    <w:rsid w:val="00B1762C"/>
    <w:rsid w:val="00B179BB"/>
    <w:rsid w:val="00B17C9F"/>
    <w:rsid w:val="00B17FB6"/>
    <w:rsid w:val="00B200C2"/>
    <w:rsid w:val="00B20275"/>
    <w:rsid w:val="00B20DCF"/>
    <w:rsid w:val="00B20E6C"/>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840"/>
    <w:rsid w:val="00B37C78"/>
    <w:rsid w:val="00B402DC"/>
    <w:rsid w:val="00B40AD8"/>
    <w:rsid w:val="00B40C23"/>
    <w:rsid w:val="00B40C8A"/>
    <w:rsid w:val="00B41FB6"/>
    <w:rsid w:val="00B427F1"/>
    <w:rsid w:val="00B4291D"/>
    <w:rsid w:val="00B431F5"/>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AE6"/>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D82"/>
    <w:rsid w:val="00B741EC"/>
    <w:rsid w:val="00B74D15"/>
    <w:rsid w:val="00B74E77"/>
    <w:rsid w:val="00B757B9"/>
    <w:rsid w:val="00B75B36"/>
    <w:rsid w:val="00B75D73"/>
    <w:rsid w:val="00B77544"/>
    <w:rsid w:val="00B77B2E"/>
    <w:rsid w:val="00B803EE"/>
    <w:rsid w:val="00B803F5"/>
    <w:rsid w:val="00B821D4"/>
    <w:rsid w:val="00B8223F"/>
    <w:rsid w:val="00B8284D"/>
    <w:rsid w:val="00B82C21"/>
    <w:rsid w:val="00B82C2D"/>
    <w:rsid w:val="00B8353B"/>
    <w:rsid w:val="00B844CE"/>
    <w:rsid w:val="00B84685"/>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5026"/>
    <w:rsid w:val="00BD562F"/>
    <w:rsid w:val="00BD63DD"/>
    <w:rsid w:val="00BD63F5"/>
    <w:rsid w:val="00BD6A5D"/>
    <w:rsid w:val="00BD6CC0"/>
    <w:rsid w:val="00BD701F"/>
    <w:rsid w:val="00BD7452"/>
    <w:rsid w:val="00BD76B1"/>
    <w:rsid w:val="00BD7933"/>
    <w:rsid w:val="00BE009F"/>
    <w:rsid w:val="00BE010E"/>
    <w:rsid w:val="00BE04CE"/>
    <w:rsid w:val="00BE10D0"/>
    <w:rsid w:val="00BE239D"/>
    <w:rsid w:val="00BE2AB3"/>
    <w:rsid w:val="00BE3227"/>
    <w:rsid w:val="00BE3534"/>
    <w:rsid w:val="00BE36A2"/>
    <w:rsid w:val="00BE388B"/>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4197"/>
    <w:rsid w:val="00C046B8"/>
    <w:rsid w:val="00C0531F"/>
    <w:rsid w:val="00C05B30"/>
    <w:rsid w:val="00C0613B"/>
    <w:rsid w:val="00C0651C"/>
    <w:rsid w:val="00C10028"/>
    <w:rsid w:val="00C102A9"/>
    <w:rsid w:val="00C102E7"/>
    <w:rsid w:val="00C110D6"/>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406D7"/>
    <w:rsid w:val="00C40C65"/>
    <w:rsid w:val="00C41455"/>
    <w:rsid w:val="00C414BA"/>
    <w:rsid w:val="00C41C75"/>
    <w:rsid w:val="00C42145"/>
    <w:rsid w:val="00C42560"/>
    <w:rsid w:val="00C425DE"/>
    <w:rsid w:val="00C44241"/>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861"/>
    <w:rsid w:val="00C7024F"/>
    <w:rsid w:val="00C70430"/>
    <w:rsid w:val="00C707DD"/>
    <w:rsid w:val="00C70EBE"/>
    <w:rsid w:val="00C71886"/>
    <w:rsid w:val="00C71956"/>
    <w:rsid w:val="00C71BA7"/>
    <w:rsid w:val="00C71E05"/>
    <w:rsid w:val="00C727CA"/>
    <w:rsid w:val="00C72FC8"/>
    <w:rsid w:val="00C72FDD"/>
    <w:rsid w:val="00C745B8"/>
    <w:rsid w:val="00C748A4"/>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7256"/>
    <w:rsid w:val="00C976B2"/>
    <w:rsid w:val="00C97A95"/>
    <w:rsid w:val="00C97DA8"/>
    <w:rsid w:val="00C97E21"/>
    <w:rsid w:val="00CA0E78"/>
    <w:rsid w:val="00CA0F5D"/>
    <w:rsid w:val="00CA121B"/>
    <w:rsid w:val="00CA1A09"/>
    <w:rsid w:val="00CA1E63"/>
    <w:rsid w:val="00CA2850"/>
    <w:rsid w:val="00CA2B5A"/>
    <w:rsid w:val="00CA38BE"/>
    <w:rsid w:val="00CA3AD9"/>
    <w:rsid w:val="00CA3E53"/>
    <w:rsid w:val="00CA4BAC"/>
    <w:rsid w:val="00CA5004"/>
    <w:rsid w:val="00CA53F6"/>
    <w:rsid w:val="00CA541E"/>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2307"/>
    <w:rsid w:val="00CC2A2E"/>
    <w:rsid w:val="00CC3279"/>
    <w:rsid w:val="00CC3CAB"/>
    <w:rsid w:val="00CC3CEF"/>
    <w:rsid w:val="00CC3E5E"/>
    <w:rsid w:val="00CC4268"/>
    <w:rsid w:val="00CC4D16"/>
    <w:rsid w:val="00CC4E7B"/>
    <w:rsid w:val="00CC524C"/>
    <w:rsid w:val="00CC5459"/>
    <w:rsid w:val="00CC5655"/>
    <w:rsid w:val="00CC62AB"/>
    <w:rsid w:val="00CC661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60C8"/>
    <w:rsid w:val="00CD6C5B"/>
    <w:rsid w:val="00CD6C8D"/>
    <w:rsid w:val="00CD7218"/>
    <w:rsid w:val="00CD742B"/>
    <w:rsid w:val="00CD78F3"/>
    <w:rsid w:val="00CE07B6"/>
    <w:rsid w:val="00CE088D"/>
    <w:rsid w:val="00CE0BD7"/>
    <w:rsid w:val="00CE125D"/>
    <w:rsid w:val="00CE2CF7"/>
    <w:rsid w:val="00CE3A86"/>
    <w:rsid w:val="00CE3E94"/>
    <w:rsid w:val="00CE4028"/>
    <w:rsid w:val="00CE44A3"/>
    <w:rsid w:val="00CE49BA"/>
    <w:rsid w:val="00CE4D11"/>
    <w:rsid w:val="00CE53B8"/>
    <w:rsid w:val="00CE59F1"/>
    <w:rsid w:val="00CE74FA"/>
    <w:rsid w:val="00CE757B"/>
    <w:rsid w:val="00CE76B7"/>
    <w:rsid w:val="00CE7D6A"/>
    <w:rsid w:val="00CE7F27"/>
    <w:rsid w:val="00CF05B1"/>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591E"/>
    <w:rsid w:val="00D36B22"/>
    <w:rsid w:val="00D36D14"/>
    <w:rsid w:val="00D37C85"/>
    <w:rsid w:val="00D37C8B"/>
    <w:rsid w:val="00D4106C"/>
    <w:rsid w:val="00D415E1"/>
    <w:rsid w:val="00D419E7"/>
    <w:rsid w:val="00D41A24"/>
    <w:rsid w:val="00D41CB7"/>
    <w:rsid w:val="00D42516"/>
    <w:rsid w:val="00D431C5"/>
    <w:rsid w:val="00D440E4"/>
    <w:rsid w:val="00D44ACE"/>
    <w:rsid w:val="00D44EB1"/>
    <w:rsid w:val="00D44FE7"/>
    <w:rsid w:val="00D4521E"/>
    <w:rsid w:val="00D46E01"/>
    <w:rsid w:val="00D46F79"/>
    <w:rsid w:val="00D478C6"/>
    <w:rsid w:val="00D47907"/>
    <w:rsid w:val="00D47CD8"/>
    <w:rsid w:val="00D50735"/>
    <w:rsid w:val="00D50A63"/>
    <w:rsid w:val="00D50D8D"/>
    <w:rsid w:val="00D51892"/>
    <w:rsid w:val="00D51B1E"/>
    <w:rsid w:val="00D51B76"/>
    <w:rsid w:val="00D51DE9"/>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6B6"/>
    <w:rsid w:val="00D607B9"/>
    <w:rsid w:val="00D60B18"/>
    <w:rsid w:val="00D60DDD"/>
    <w:rsid w:val="00D615E3"/>
    <w:rsid w:val="00D61D58"/>
    <w:rsid w:val="00D633B9"/>
    <w:rsid w:val="00D636C4"/>
    <w:rsid w:val="00D63EB8"/>
    <w:rsid w:val="00D642CA"/>
    <w:rsid w:val="00D65AE5"/>
    <w:rsid w:val="00D65CE6"/>
    <w:rsid w:val="00D65E77"/>
    <w:rsid w:val="00D66085"/>
    <w:rsid w:val="00D66290"/>
    <w:rsid w:val="00D66614"/>
    <w:rsid w:val="00D67270"/>
    <w:rsid w:val="00D67BDF"/>
    <w:rsid w:val="00D72275"/>
    <w:rsid w:val="00D72A78"/>
    <w:rsid w:val="00D72C1E"/>
    <w:rsid w:val="00D72DB5"/>
    <w:rsid w:val="00D72FD8"/>
    <w:rsid w:val="00D73068"/>
    <w:rsid w:val="00D7396B"/>
    <w:rsid w:val="00D73CD4"/>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2CE"/>
    <w:rsid w:val="00D9133A"/>
    <w:rsid w:val="00D9169A"/>
    <w:rsid w:val="00D9250A"/>
    <w:rsid w:val="00D9265C"/>
    <w:rsid w:val="00D92962"/>
    <w:rsid w:val="00D92A2A"/>
    <w:rsid w:val="00D92F7B"/>
    <w:rsid w:val="00D93A53"/>
    <w:rsid w:val="00D93AAF"/>
    <w:rsid w:val="00D944AA"/>
    <w:rsid w:val="00D945D3"/>
    <w:rsid w:val="00D9536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60B1"/>
    <w:rsid w:val="00DC0041"/>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F43"/>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5B2C"/>
    <w:rsid w:val="00DE5CC7"/>
    <w:rsid w:val="00DE5EF4"/>
    <w:rsid w:val="00DE6072"/>
    <w:rsid w:val="00DE67D1"/>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50AA"/>
    <w:rsid w:val="00DF5CF3"/>
    <w:rsid w:val="00DF5DC1"/>
    <w:rsid w:val="00DF5F62"/>
    <w:rsid w:val="00DF6008"/>
    <w:rsid w:val="00DF7FD7"/>
    <w:rsid w:val="00E00065"/>
    <w:rsid w:val="00E00C80"/>
    <w:rsid w:val="00E01B75"/>
    <w:rsid w:val="00E02737"/>
    <w:rsid w:val="00E0287B"/>
    <w:rsid w:val="00E02D6E"/>
    <w:rsid w:val="00E02DF1"/>
    <w:rsid w:val="00E02EB1"/>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7B2"/>
    <w:rsid w:val="00E40979"/>
    <w:rsid w:val="00E40EA7"/>
    <w:rsid w:val="00E40F08"/>
    <w:rsid w:val="00E411CE"/>
    <w:rsid w:val="00E4151C"/>
    <w:rsid w:val="00E41539"/>
    <w:rsid w:val="00E41757"/>
    <w:rsid w:val="00E4265F"/>
    <w:rsid w:val="00E427BF"/>
    <w:rsid w:val="00E42F1D"/>
    <w:rsid w:val="00E4317E"/>
    <w:rsid w:val="00E434B9"/>
    <w:rsid w:val="00E43D49"/>
    <w:rsid w:val="00E43F7A"/>
    <w:rsid w:val="00E443E6"/>
    <w:rsid w:val="00E4475D"/>
    <w:rsid w:val="00E44D32"/>
    <w:rsid w:val="00E44FDF"/>
    <w:rsid w:val="00E45429"/>
    <w:rsid w:val="00E458A9"/>
    <w:rsid w:val="00E45C25"/>
    <w:rsid w:val="00E45FA6"/>
    <w:rsid w:val="00E46283"/>
    <w:rsid w:val="00E463C4"/>
    <w:rsid w:val="00E46437"/>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71C8"/>
    <w:rsid w:val="00E674D0"/>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F2B"/>
    <w:rsid w:val="00E90F7E"/>
    <w:rsid w:val="00E91D77"/>
    <w:rsid w:val="00E91EBA"/>
    <w:rsid w:val="00E9218C"/>
    <w:rsid w:val="00E922C6"/>
    <w:rsid w:val="00E92364"/>
    <w:rsid w:val="00E92B91"/>
    <w:rsid w:val="00E930A1"/>
    <w:rsid w:val="00E9329E"/>
    <w:rsid w:val="00E932E8"/>
    <w:rsid w:val="00E93BC4"/>
    <w:rsid w:val="00E93F57"/>
    <w:rsid w:val="00E941CE"/>
    <w:rsid w:val="00E953F4"/>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1C92"/>
    <w:rsid w:val="00ED243B"/>
    <w:rsid w:val="00ED2F13"/>
    <w:rsid w:val="00ED32B3"/>
    <w:rsid w:val="00ED3E66"/>
    <w:rsid w:val="00ED4307"/>
    <w:rsid w:val="00ED4BFC"/>
    <w:rsid w:val="00ED5127"/>
    <w:rsid w:val="00ED5551"/>
    <w:rsid w:val="00ED5746"/>
    <w:rsid w:val="00ED5931"/>
    <w:rsid w:val="00ED60FB"/>
    <w:rsid w:val="00ED6407"/>
    <w:rsid w:val="00ED7130"/>
    <w:rsid w:val="00ED726D"/>
    <w:rsid w:val="00ED730C"/>
    <w:rsid w:val="00ED751E"/>
    <w:rsid w:val="00ED7A58"/>
    <w:rsid w:val="00EE03C6"/>
    <w:rsid w:val="00EE0813"/>
    <w:rsid w:val="00EE1B76"/>
    <w:rsid w:val="00EE2F2B"/>
    <w:rsid w:val="00EE3253"/>
    <w:rsid w:val="00EE333D"/>
    <w:rsid w:val="00EE3341"/>
    <w:rsid w:val="00EE37C2"/>
    <w:rsid w:val="00EE380F"/>
    <w:rsid w:val="00EE395F"/>
    <w:rsid w:val="00EE4912"/>
    <w:rsid w:val="00EE69FD"/>
    <w:rsid w:val="00EE6B9D"/>
    <w:rsid w:val="00EE6E1C"/>
    <w:rsid w:val="00EE7FE1"/>
    <w:rsid w:val="00EF0146"/>
    <w:rsid w:val="00EF0194"/>
    <w:rsid w:val="00EF0415"/>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29E5"/>
    <w:rsid w:val="00F02BBB"/>
    <w:rsid w:val="00F02ECB"/>
    <w:rsid w:val="00F03C03"/>
    <w:rsid w:val="00F04878"/>
    <w:rsid w:val="00F05402"/>
    <w:rsid w:val="00F05952"/>
    <w:rsid w:val="00F05D58"/>
    <w:rsid w:val="00F05E1E"/>
    <w:rsid w:val="00F05EB0"/>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95F"/>
    <w:rsid w:val="00F31B84"/>
    <w:rsid w:val="00F31D41"/>
    <w:rsid w:val="00F32A6C"/>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B1F"/>
    <w:rsid w:val="00F82F29"/>
    <w:rsid w:val="00F8318B"/>
    <w:rsid w:val="00F83C4D"/>
    <w:rsid w:val="00F83DA8"/>
    <w:rsid w:val="00F84199"/>
    <w:rsid w:val="00F84216"/>
    <w:rsid w:val="00F842BD"/>
    <w:rsid w:val="00F846E3"/>
    <w:rsid w:val="00F84FCC"/>
    <w:rsid w:val="00F85AC2"/>
    <w:rsid w:val="00F85AF2"/>
    <w:rsid w:val="00F85F7A"/>
    <w:rsid w:val="00F86385"/>
    <w:rsid w:val="00F86ABD"/>
    <w:rsid w:val="00F877C1"/>
    <w:rsid w:val="00F87C0D"/>
    <w:rsid w:val="00F87DA5"/>
    <w:rsid w:val="00F87EF0"/>
    <w:rsid w:val="00F90BC9"/>
    <w:rsid w:val="00F90CB8"/>
    <w:rsid w:val="00F91C22"/>
    <w:rsid w:val="00F921DF"/>
    <w:rsid w:val="00F92350"/>
    <w:rsid w:val="00F92A6B"/>
    <w:rsid w:val="00F92E99"/>
    <w:rsid w:val="00F9336C"/>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105A"/>
    <w:rsid w:val="00FC1259"/>
    <w:rsid w:val="00FC1CA3"/>
    <w:rsid w:val="00FC1CC2"/>
    <w:rsid w:val="00FC1FAF"/>
    <w:rsid w:val="00FC21E8"/>
    <w:rsid w:val="00FC3495"/>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D002F"/>
    <w:rsid w:val="00FD054D"/>
    <w:rsid w:val="00FD0F6E"/>
    <w:rsid w:val="00FD14EB"/>
    <w:rsid w:val="00FD1A62"/>
    <w:rsid w:val="00FD1E57"/>
    <w:rsid w:val="00FD2533"/>
    <w:rsid w:val="00FD3291"/>
    <w:rsid w:val="00FD35A9"/>
    <w:rsid w:val="00FD3951"/>
    <w:rsid w:val="00FD3DDE"/>
    <w:rsid w:val="00FD461A"/>
    <w:rsid w:val="00FD4660"/>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81B"/>
    <w:rsid w:val="00FE5AB5"/>
    <w:rsid w:val="00FE6149"/>
    <w:rsid w:val="00FE634D"/>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4C3"/>
    <w:rsid w:val="00FF6E3F"/>
    <w:rsid w:val="00FF712D"/>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06E8"/>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uiPriority w:val="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ad"/>
    <w:semiHidden/>
    <w:rsid w:val="00EA7730"/>
  </w:style>
  <w:style w:type="paragraph" w:styleId="ae">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
    <w:name w:val="footer"/>
    <w:basedOn w:val="a"/>
    <w:link w:val="af0"/>
    <w:rsid w:val="003A6A52"/>
    <w:pPr>
      <w:tabs>
        <w:tab w:val="center" w:pos="4252"/>
        <w:tab w:val="right" w:pos="8504"/>
      </w:tabs>
      <w:snapToGrid w:val="0"/>
    </w:pPr>
    <w:rPr>
      <w:rFonts w:eastAsia="MS Mincho"/>
      <w:sz w:val="20"/>
      <w:szCs w:val="20"/>
      <w:lang w:val="en-GB" w:eastAsia="de-DE"/>
    </w:rPr>
  </w:style>
  <w:style w:type="character" w:customStyle="1" w:styleId="af0">
    <w:name w:val="頁尾 字元"/>
    <w:link w:val="af"/>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1"/>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3">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列表段落,列"/>
    <w:basedOn w:val="a"/>
    <w:link w:val="af5"/>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6">
    <w:name w:val="Title"/>
    <w:basedOn w:val="a"/>
    <w:next w:val="a"/>
    <w:link w:val="af7"/>
    <w:uiPriority w:val="10"/>
    <w:qFormat/>
    <w:rsid w:val="0027388F"/>
    <w:pPr>
      <w:contextualSpacing/>
    </w:pPr>
    <w:rPr>
      <w:rFonts w:ascii="Malgun Gothic" w:eastAsia="Malgun Gothic" w:hAnsi="Malgun Gothic"/>
      <w:spacing w:val="-10"/>
      <w:sz w:val="56"/>
      <w:szCs w:val="56"/>
      <w:lang w:eastAsia="ko-KR"/>
    </w:rPr>
  </w:style>
  <w:style w:type="character" w:customStyle="1" w:styleId="af7">
    <w:name w:val="標題 字元"/>
    <w:link w:val="af6"/>
    <w:uiPriority w:val="10"/>
    <w:qFormat/>
    <w:rsid w:val="0027388F"/>
    <w:rPr>
      <w:rFonts w:ascii="Malgun Gothic" w:eastAsia="Malgun Gothic" w:hAnsi="Malgun Gothic"/>
      <w:spacing w:val="-10"/>
      <w:sz w:val="56"/>
      <w:szCs w:val="56"/>
      <w:lang w:eastAsia="ko-KR"/>
    </w:rPr>
  </w:style>
  <w:style w:type="character" w:customStyle="1" w:styleId="af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列 字元"/>
    <w:link w:val="af4"/>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d">
    <w:name w:val="註解文字 字元"/>
    <w:basedOn w:val="a0"/>
    <w:link w:val="ac"/>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8">
    <w:name w:val="Revision"/>
    <w:hidden/>
    <w:uiPriority w:val="99"/>
    <w:semiHidden/>
    <w:rsid w:val="002F11D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588</Words>
  <Characters>3355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11</cp:revision>
  <cp:lastPrinted>2012-09-28T04:55:00Z</cp:lastPrinted>
  <dcterms:created xsi:type="dcterms:W3CDTF">2023-11-03T02:42:00Z</dcterms:created>
  <dcterms:modified xsi:type="dcterms:W3CDTF">2023-11-03T15:52:00Z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